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84" w:type="dxa"/>
        <w:jc w:val="center"/>
        <w:tblLayout w:type="fixed"/>
        <w:tblLook w:val="04A0" w:firstRow="1" w:lastRow="0" w:firstColumn="1" w:lastColumn="0" w:noHBand="0" w:noVBand="1"/>
      </w:tblPr>
      <w:tblGrid>
        <w:gridCol w:w="3539"/>
        <w:gridCol w:w="3260"/>
        <w:gridCol w:w="3685"/>
      </w:tblGrid>
      <w:tr w:rsidR="001370DD" w:rsidRPr="001370DD" w:rsidTr="00B85ADB">
        <w:trPr>
          <w:jc w:val="center"/>
        </w:trPr>
        <w:tc>
          <w:tcPr>
            <w:tcW w:w="3539" w:type="dxa"/>
          </w:tcPr>
          <w:p w:rsidR="001370DD" w:rsidRPr="001370DD" w:rsidRDefault="001370DD" w:rsidP="00B85ADB">
            <w:pPr>
              <w:pStyle w:val="1"/>
              <w:spacing w:line="0" w:lineRule="atLeast"/>
              <w:jc w:val="center"/>
              <w:rPr>
                <w:sz w:val="24"/>
                <w:szCs w:val="24"/>
              </w:rPr>
            </w:pPr>
            <w:r w:rsidRPr="001370DD">
              <w:rPr>
                <w:sz w:val="24"/>
                <w:szCs w:val="24"/>
              </w:rPr>
              <w:br w:type="page"/>
              <w:t>СОГЛАСОВАНО»</w:t>
            </w:r>
          </w:p>
          <w:p w:rsidR="001370DD" w:rsidRPr="001370DD" w:rsidRDefault="001370DD" w:rsidP="00B85AD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370DD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  <w:p w:rsidR="001370DD" w:rsidRPr="001370DD" w:rsidRDefault="001370DD" w:rsidP="00B85AD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370DD">
              <w:rPr>
                <w:rFonts w:ascii="Times New Roman" w:hAnsi="Times New Roman" w:cs="Times New Roman"/>
                <w:sz w:val="24"/>
                <w:szCs w:val="24"/>
              </w:rPr>
              <w:t>Совета школы</w:t>
            </w:r>
          </w:p>
          <w:p w:rsidR="001370DD" w:rsidRPr="001370DD" w:rsidRDefault="001370DD" w:rsidP="00B85ADB">
            <w:pPr>
              <w:spacing w:after="0" w:line="0" w:lineRule="atLeast"/>
              <w:ind w:left="22"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1370DD">
              <w:rPr>
                <w:rFonts w:ascii="Times New Roman" w:hAnsi="Times New Roman" w:cs="Times New Roman"/>
                <w:sz w:val="24"/>
                <w:szCs w:val="24"/>
              </w:rPr>
              <w:t>_______ /____________/</w:t>
            </w:r>
          </w:p>
          <w:p w:rsidR="001370DD" w:rsidRPr="001370DD" w:rsidRDefault="001370DD" w:rsidP="00B85AD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370DD" w:rsidRPr="001370DD" w:rsidRDefault="001370DD" w:rsidP="00B85ADB">
            <w:pPr>
              <w:pStyle w:val="1"/>
              <w:spacing w:line="0" w:lineRule="atLeast"/>
              <w:jc w:val="center"/>
              <w:rPr>
                <w:sz w:val="24"/>
                <w:szCs w:val="24"/>
              </w:rPr>
            </w:pPr>
            <w:r w:rsidRPr="001370DD">
              <w:rPr>
                <w:sz w:val="24"/>
                <w:szCs w:val="24"/>
              </w:rPr>
              <w:t>«ПРИНЯТО»</w:t>
            </w:r>
          </w:p>
          <w:p w:rsidR="001370DD" w:rsidRPr="001370DD" w:rsidRDefault="001370DD" w:rsidP="00B85ADB">
            <w:pPr>
              <w:spacing w:after="0" w:line="0" w:lineRule="atLeast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1370DD"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заседании педагогического совета </w:t>
            </w:r>
          </w:p>
          <w:p w:rsidR="001370DD" w:rsidRPr="001370DD" w:rsidRDefault="001370DD" w:rsidP="00B85ADB">
            <w:pPr>
              <w:spacing w:after="0" w:line="0" w:lineRule="atLeast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1370DD">
              <w:rPr>
                <w:rFonts w:ascii="Times New Roman" w:hAnsi="Times New Roman" w:cs="Times New Roman"/>
                <w:sz w:val="24"/>
                <w:szCs w:val="24"/>
              </w:rPr>
              <w:t>пр. № ___ от</w:t>
            </w:r>
          </w:p>
          <w:p w:rsidR="001370DD" w:rsidRPr="001370DD" w:rsidRDefault="001370DD" w:rsidP="00B85ADB">
            <w:pPr>
              <w:spacing w:after="0" w:line="0" w:lineRule="atLeast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1370DD">
              <w:rPr>
                <w:rFonts w:ascii="Times New Roman" w:hAnsi="Times New Roman" w:cs="Times New Roman"/>
                <w:sz w:val="24"/>
                <w:szCs w:val="24"/>
              </w:rPr>
              <w:t xml:space="preserve"> «__» __________201_г. </w:t>
            </w:r>
          </w:p>
          <w:p w:rsidR="001370DD" w:rsidRPr="001370DD" w:rsidRDefault="001370DD" w:rsidP="00B85ADB">
            <w:pPr>
              <w:spacing w:after="0" w:line="0" w:lineRule="atLeast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370DD" w:rsidRPr="001370DD" w:rsidRDefault="001370DD" w:rsidP="00B85ADB">
            <w:pPr>
              <w:pStyle w:val="1"/>
              <w:spacing w:line="0" w:lineRule="atLeast"/>
              <w:jc w:val="center"/>
              <w:rPr>
                <w:sz w:val="24"/>
                <w:szCs w:val="24"/>
              </w:rPr>
            </w:pPr>
            <w:r w:rsidRPr="001370DD">
              <w:rPr>
                <w:sz w:val="24"/>
                <w:szCs w:val="24"/>
              </w:rPr>
              <w:t>«УТВЕРЖДЕНО»</w:t>
            </w:r>
          </w:p>
          <w:p w:rsidR="001370DD" w:rsidRPr="001370DD" w:rsidRDefault="001370DD" w:rsidP="00B85ADB">
            <w:pPr>
              <w:spacing w:after="0" w:line="0" w:lineRule="atLeast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1370DD">
              <w:rPr>
                <w:rFonts w:ascii="Times New Roman" w:hAnsi="Times New Roman" w:cs="Times New Roman"/>
                <w:sz w:val="24"/>
                <w:szCs w:val="24"/>
              </w:rPr>
              <w:t>Директор МБОУ СОШ № 1 с. Кушнаренково</w:t>
            </w:r>
          </w:p>
          <w:p w:rsidR="001370DD" w:rsidRPr="001370DD" w:rsidRDefault="001370DD" w:rsidP="00B85ADB">
            <w:pPr>
              <w:spacing w:after="0" w:line="0" w:lineRule="atLeast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370DD">
              <w:rPr>
                <w:rFonts w:ascii="Times New Roman" w:hAnsi="Times New Roman" w:cs="Times New Roman"/>
                <w:sz w:val="24"/>
                <w:szCs w:val="24"/>
              </w:rPr>
              <w:t>/Р.Р. Идрисов/________</w:t>
            </w:r>
          </w:p>
          <w:p w:rsidR="001370DD" w:rsidRPr="001370DD" w:rsidRDefault="001370DD" w:rsidP="001370D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__ от «___»___</w:t>
            </w:r>
            <w:r w:rsidRPr="001370DD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1370D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1370DD" w:rsidRPr="001828A4" w:rsidRDefault="001370DD" w:rsidP="001370DD">
      <w:pPr>
        <w:spacing w:after="160" w:line="259" w:lineRule="auto"/>
      </w:pPr>
    </w:p>
    <w:p w:rsidR="001370DD" w:rsidRPr="001828A4" w:rsidRDefault="001370DD" w:rsidP="001370DD">
      <w:pPr>
        <w:pStyle w:val="a7"/>
        <w:rPr>
          <w:b/>
          <w:sz w:val="52"/>
          <w:szCs w:val="52"/>
        </w:rPr>
      </w:pPr>
    </w:p>
    <w:p w:rsidR="001370DD" w:rsidRPr="001828A4" w:rsidRDefault="001370DD" w:rsidP="001370DD">
      <w:pPr>
        <w:pStyle w:val="a7"/>
        <w:rPr>
          <w:b/>
          <w:sz w:val="52"/>
          <w:szCs w:val="52"/>
        </w:rPr>
      </w:pPr>
    </w:p>
    <w:p w:rsidR="001370DD" w:rsidRPr="001828A4" w:rsidRDefault="001370DD" w:rsidP="001370DD">
      <w:pPr>
        <w:pStyle w:val="a7"/>
        <w:rPr>
          <w:b/>
          <w:sz w:val="52"/>
          <w:szCs w:val="52"/>
        </w:rPr>
      </w:pPr>
    </w:p>
    <w:p w:rsidR="001370DD" w:rsidRPr="001828A4" w:rsidRDefault="001370DD" w:rsidP="001370DD">
      <w:pPr>
        <w:pStyle w:val="a7"/>
        <w:rPr>
          <w:b/>
          <w:sz w:val="52"/>
          <w:szCs w:val="52"/>
        </w:rPr>
      </w:pPr>
      <w:r>
        <w:rPr>
          <w:b/>
          <w:sz w:val="52"/>
          <w:szCs w:val="52"/>
        </w:rPr>
        <w:t>Изменения и дополнения к</w:t>
      </w:r>
      <w:r w:rsidRPr="001828A4">
        <w:rPr>
          <w:b/>
          <w:sz w:val="52"/>
          <w:szCs w:val="52"/>
        </w:rPr>
        <w:t xml:space="preserve"> основн</w:t>
      </w:r>
      <w:r>
        <w:rPr>
          <w:b/>
          <w:sz w:val="52"/>
          <w:szCs w:val="52"/>
        </w:rPr>
        <w:t>ой</w:t>
      </w:r>
      <w:bookmarkStart w:id="0" w:name="_GoBack"/>
      <w:bookmarkEnd w:id="0"/>
      <w:r w:rsidRPr="001828A4">
        <w:rPr>
          <w:b/>
          <w:sz w:val="52"/>
          <w:szCs w:val="52"/>
        </w:rPr>
        <w:t xml:space="preserve"> об</w:t>
      </w:r>
      <w:r>
        <w:rPr>
          <w:b/>
          <w:sz w:val="52"/>
          <w:szCs w:val="52"/>
        </w:rPr>
        <w:t>щеоб</w:t>
      </w:r>
      <w:r w:rsidRPr="001828A4">
        <w:rPr>
          <w:b/>
          <w:sz w:val="52"/>
          <w:szCs w:val="52"/>
        </w:rPr>
        <w:t>разовательн</w:t>
      </w:r>
      <w:r>
        <w:rPr>
          <w:b/>
          <w:sz w:val="52"/>
          <w:szCs w:val="52"/>
        </w:rPr>
        <w:t>ой</w:t>
      </w:r>
      <w:r w:rsidRPr="001828A4">
        <w:rPr>
          <w:b/>
          <w:sz w:val="52"/>
          <w:szCs w:val="52"/>
        </w:rPr>
        <w:t xml:space="preserve"> программ</w:t>
      </w:r>
      <w:r>
        <w:rPr>
          <w:b/>
          <w:sz w:val="52"/>
          <w:szCs w:val="52"/>
        </w:rPr>
        <w:t>е</w:t>
      </w:r>
      <w:r w:rsidRPr="001828A4">
        <w:rPr>
          <w:b/>
          <w:sz w:val="52"/>
          <w:szCs w:val="52"/>
        </w:rPr>
        <w:t xml:space="preserve"> основного общего образования</w:t>
      </w:r>
    </w:p>
    <w:p w:rsidR="001370DD" w:rsidRPr="001828A4" w:rsidRDefault="001370DD" w:rsidP="001370DD">
      <w:pPr>
        <w:pStyle w:val="a7"/>
        <w:rPr>
          <w:b/>
          <w:sz w:val="32"/>
          <w:szCs w:val="32"/>
        </w:rPr>
      </w:pPr>
      <w:r w:rsidRPr="001828A4">
        <w:rPr>
          <w:b/>
          <w:sz w:val="32"/>
          <w:szCs w:val="32"/>
        </w:rPr>
        <w:t>МБОУ СОШ № 1 с. Кушнаренково муниципального района Кушнаренковский район Республики Башкортостан</w:t>
      </w:r>
    </w:p>
    <w:p w:rsidR="001370DD" w:rsidRPr="001828A4" w:rsidRDefault="001370DD" w:rsidP="001370DD">
      <w:pPr>
        <w:pStyle w:val="a7"/>
        <w:rPr>
          <w:sz w:val="52"/>
          <w:szCs w:val="52"/>
        </w:rPr>
      </w:pPr>
    </w:p>
    <w:p w:rsidR="001370DD" w:rsidRPr="001828A4" w:rsidRDefault="001370DD" w:rsidP="001370DD">
      <w:pPr>
        <w:pStyle w:val="a7"/>
        <w:rPr>
          <w:szCs w:val="24"/>
        </w:rPr>
      </w:pPr>
    </w:p>
    <w:p w:rsidR="001370DD" w:rsidRPr="001828A4" w:rsidRDefault="001370DD" w:rsidP="001370DD">
      <w:pPr>
        <w:pStyle w:val="a7"/>
      </w:pPr>
    </w:p>
    <w:p w:rsidR="001370DD" w:rsidRPr="001828A4" w:rsidRDefault="001370DD" w:rsidP="001370DD">
      <w:pPr>
        <w:pStyle w:val="a7"/>
      </w:pPr>
    </w:p>
    <w:p w:rsidR="001370DD" w:rsidRPr="001828A4" w:rsidRDefault="001370DD" w:rsidP="001370DD">
      <w:pPr>
        <w:pStyle w:val="a7"/>
      </w:pPr>
    </w:p>
    <w:p w:rsidR="001370DD" w:rsidRPr="001828A4" w:rsidRDefault="001370DD" w:rsidP="001370DD">
      <w:pPr>
        <w:pStyle w:val="a7"/>
      </w:pPr>
    </w:p>
    <w:p w:rsidR="001370DD" w:rsidRPr="001828A4" w:rsidRDefault="001370DD" w:rsidP="001370DD">
      <w:pPr>
        <w:pStyle w:val="a7"/>
      </w:pPr>
    </w:p>
    <w:p w:rsidR="001370DD" w:rsidRPr="001828A4" w:rsidRDefault="001370DD" w:rsidP="001370DD">
      <w:pPr>
        <w:pStyle w:val="a7"/>
      </w:pPr>
    </w:p>
    <w:p w:rsidR="001370DD" w:rsidRPr="001828A4" w:rsidRDefault="001370DD" w:rsidP="001370DD">
      <w:pPr>
        <w:pStyle w:val="a7"/>
      </w:pPr>
    </w:p>
    <w:p w:rsidR="001370DD" w:rsidRPr="001828A4" w:rsidRDefault="001370DD" w:rsidP="001370DD">
      <w:pPr>
        <w:pStyle w:val="a7"/>
      </w:pPr>
    </w:p>
    <w:p w:rsidR="001370DD" w:rsidRPr="001828A4" w:rsidRDefault="001370DD" w:rsidP="001370DD">
      <w:pPr>
        <w:pStyle w:val="a7"/>
      </w:pPr>
    </w:p>
    <w:p w:rsidR="001370DD" w:rsidRPr="001828A4" w:rsidRDefault="001370DD" w:rsidP="001370DD">
      <w:pPr>
        <w:pStyle w:val="a7"/>
      </w:pPr>
    </w:p>
    <w:p w:rsidR="001370DD" w:rsidRPr="001828A4" w:rsidRDefault="001370DD" w:rsidP="001370DD">
      <w:pPr>
        <w:pStyle w:val="a7"/>
      </w:pPr>
    </w:p>
    <w:p w:rsidR="001370DD" w:rsidRPr="001828A4" w:rsidRDefault="001370DD" w:rsidP="001370DD">
      <w:pPr>
        <w:pStyle w:val="a7"/>
        <w:rPr>
          <w:b/>
          <w:szCs w:val="28"/>
        </w:rPr>
      </w:pPr>
    </w:p>
    <w:p w:rsidR="001370DD" w:rsidRPr="001828A4" w:rsidRDefault="001370DD" w:rsidP="001370DD">
      <w:pPr>
        <w:pStyle w:val="a7"/>
        <w:rPr>
          <w:b/>
          <w:szCs w:val="28"/>
        </w:rPr>
      </w:pPr>
    </w:p>
    <w:p w:rsidR="001370DD" w:rsidRPr="001828A4" w:rsidRDefault="001370DD" w:rsidP="001370DD">
      <w:pPr>
        <w:pStyle w:val="a7"/>
        <w:rPr>
          <w:b/>
          <w:szCs w:val="28"/>
        </w:rPr>
      </w:pPr>
    </w:p>
    <w:p w:rsidR="001370DD" w:rsidRPr="001828A4" w:rsidRDefault="001370DD" w:rsidP="001370DD">
      <w:pPr>
        <w:pStyle w:val="a7"/>
        <w:rPr>
          <w:b/>
          <w:szCs w:val="28"/>
        </w:rPr>
      </w:pPr>
    </w:p>
    <w:p w:rsidR="001370DD" w:rsidRPr="001828A4" w:rsidRDefault="001370DD" w:rsidP="001370DD">
      <w:pPr>
        <w:pStyle w:val="a7"/>
        <w:rPr>
          <w:b/>
          <w:szCs w:val="28"/>
        </w:rPr>
      </w:pPr>
    </w:p>
    <w:p w:rsidR="001370DD" w:rsidRDefault="001370DD" w:rsidP="001370DD">
      <w:pPr>
        <w:pStyle w:val="a7"/>
        <w:rPr>
          <w:b/>
          <w:szCs w:val="28"/>
        </w:rPr>
      </w:pPr>
    </w:p>
    <w:p w:rsidR="001370DD" w:rsidRDefault="001370DD" w:rsidP="001370DD">
      <w:pPr>
        <w:pStyle w:val="a7"/>
        <w:rPr>
          <w:b/>
          <w:szCs w:val="28"/>
        </w:rPr>
      </w:pPr>
    </w:p>
    <w:p w:rsidR="001370DD" w:rsidRDefault="001370DD" w:rsidP="001370DD">
      <w:pPr>
        <w:pStyle w:val="a7"/>
        <w:rPr>
          <w:b/>
          <w:szCs w:val="28"/>
        </w:rPr>
      </w:pPr>
    </w:p>
    <w:p w:rsidR="001370DD" w:rsidRDefault="001370DD" w:rsidP="001370DD">
      <w:pPr>
        <w:pStyle w:val="a7"/>
        <w:rPr>
          <w:b/>
          <w:szCs w:val="28"/>
        </w:rPr>
      </w:pPr>
    </w:p>
    <w:p w:rsidR="001370DD" w:rsidRPr="001828A4" w:rsidRDefault="001370DD" w:rsidP="001370DD">
      <w:pPr>
        <w:pStyle w:val="a7"/>
        <w:rPr>
          <w:b/>
          <w:szCs w:val="28"/>
        </w:rPr>
      </w:pPr>
    </w:p>
    <w:p w:rsidR="001370DD" w:rsidRPr="001828A4" w:rsidRDefault="001370DD" w:rsidP="001370DD">
      <w:pPr>
        <w:pStyle w:val="a7"/>
        <w:rPr>
          <w:b/>
          <w:szCs w:val="28"/>
        </w:rPr>
      </w:pPr>
      <w:r w:rsidRPr="001828A4">
        <w:rPr>
          <w:b/>
          <w:szCs w:val="28"/>
        </w:rPr>
        <w:t>с. Кушнаренково, 201</w:t>
      </w:r>
      <w:r>
        <w:rPr>
          <w:b/>
          <w:szCs w:val="28"/>
        </w:rPr>
        <w:t>9</w:t>
      </w:r>
      <w:r w:rsidRPr="001828A4">
        <w:rPr>
          <w:b/>
          <w:szCs w:val="28"/>
        </w:rPr>
        <w:t>год</w:t>
      </w:r>
    </w:p>
    <w:p w:rsidR="001370DD" w:rsidRDefault="001370DD" w:rsidP="001B761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7615" w:rsidRPr="000E0C81" w:rsidRDefault="001B7615" w:rsidP="001B7615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0C81">
        <w:rPr>
          <w:rFonts w:ascii="Times New Roman" w:hAnsi="Times New Roman" w:cs="Times New Roman"/>
          <w:b/>
          <w:sz w:val="28"/>
          <w:szCs w:val="28"/>
        </w:rPr>
        <w:t xml:space="preserve">В содержательный раздел ООП ООО МБОУ СОШ № 1 с. Кушнаренково добавить </w:t>
      </w:r>
      <w:r w:rsidR="00252120" w:rsidRPr="000E0C81">
        <w:rPr>
          <w:rFonts w:ascii="Times New Roman" w:hAnsi="Times New Roman" w:cs="Times New Roman"/>
          <w:b/>
          <w:sz w:val="28"/>
          <w:szCs w:val="28"/>
        </w:rPr>
        <w:t xml:space="preserve">абзац в </w:t>
      </w:r>
      <w:r w:rsidRPr="000E0C81">
        <w:rPr>
          <w:rFonts w:ascii="Times New Roman" w:hAnsi="Times New Roman" w:cs="Times New Roman"/>
          <w:b/>
          <w:sz w:val="28"/>
          <w:szCs w:val="28"/>
        </w:rPr>
        <w:t>предметные результаты изучения предметной области «Физическая культура» подготовки к выполнению нормативов Всероссийского физкультурно-спортивного комплекса «Готов к труду и обороне» (ГТО).</w:t>
      </w:r>
    </w:p>
    <w:p w:rsidR="00252120" w:rsidRPr="000E0C81" w:rsidRDefault="00252120" w:rsidP="00252120">
      <w:pPr>
        <w:keepNext/>
        <w:shd w:val="clear" w:color="auto" w:fill="FFFFFF"/>
        <w:spacing w:after="0" w:line="240" w:lineRule="auto"/>
        <w:ind w:right="20"/>
        <w:jc w:val="center"/>
        <w:rPr>
          <w:rFonts w:ascii="Times New Roman" w:hAnsi="Times New Roman"/>
          <w:color w:val="000000"/>
          <w:sz w:val="28"/>
          <w:szCs w:val="28"/>
        </w:rPr>
      </w:pPr>
      <w:r w:rsidRPr="000E0C81">
        <w:rPr>
          <w:rFonts w:ascii="Times New Roman" w:hAnsi="Times New Roman"/>
          <w:b/>
          <w:bCs/>
          <w:color w:val="000000"/>
          <w:sz w:val="28"/>
          <w:szCs w:val="28"/>
        </w:rPr>
        <w:t>ПЛАНИРУЕМЫЕ РЕЗУЛЬТАТЫ ИЗУЧЕНИЯ ПРЕДМЕТА</w:t>
      </w:r>
    </w:p>
    <w:p w:rsidR="00252120" w:rsidRPr="000E0C81" w:rsidRDefault="00252120" w:rsidP="00252120">
      <w:pPr>
        <w:keepNext/>
        <w:shd w:val="clear" w:color="auto" w:fill="FFFFFF"/>
        <w:spacing w:after="0" w:line="240" w:lineRule="auto"/>
        <w:ind w:right="20"/>
        <w:jc w:val="center"/>
        <w:rPr>
          <w:rFonts w:ascii="Times New Roman" w:hAnsi="Times New Roman"/>
          <w:color w:val="000000"/>
          <w:sz w:val="28"/>
          <w:szCs w:val="28"/>
        </w:rPr>
      </w:pPr>
      <w:r w:rsidRPr="000E0C81">
        <w:rPr>
          <w:rFonts w:ascii="Times New Roman" w:hAnsi="Times New Roman"/>
          <w:b/>
          <w:bCs/>
          <w:color w:val="000000"/>
          <w:sz w:val="28"/>
          <w:szCs w:val="28"/>
        </w:rPr>
        <w:t xml:space="preserve"> «ФИЗИЧЕСКАЯ КУЛЬТУРА» </w:t>
      </w:r>
    </w:p>
    <w:p w:rsidR="00252120" w:rsidRPr="000E0C81" w:rsidRDefault="00252120" w:rsidP="00252120">
      <w:pPr>
        <w:shd w:val="clear" w:color="auto" w:fill="FFFFFF"/>
        <w:spacing w:after="0" w:line="240" w:lineRule="auto"/>
        <w:ind w:left="20" w:firstLine="360"/>
        <w:jc w:val="both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0E0C81">
        <w:rPr>
          <w:rFonts w:ascii="Times New Roman" w:hAnsi="Times New Roman"/>
          <w:b/>
          <w:i/>
          <w:iCs/>
          <w:color w:val="000000"/>
          <w:sz w:val="28"/>
          <w:szCs w:val="28"/>
          <w:u w:val="single"/>
        </w:rPr>
        <w:t>Выпускник получит возможность научиться:</w:t>
      </w:r>
    </w:p>
    <w:p w:rsidR="00252120" w:rsidRPr="000E0C81" w:rsidRDefault="00252120" w:rsidP="00252120">
      <w:pPr>
        <w:shd w:val="clear" w:color="auto" w:fill="FFFFFF"/>
        <w:spacing w:after="0" w:line="240" w:lineRule="auto"/>
        <w:ind w:right="20"/>
        <w:jc w:val="both"/>
        <w:rPr>
          <w:rFonts w:ascii="Times New Roman" w:hAnsi="Times New Roman"/>
          <w:color w:val="000000"/>
          <w:sz w:val="28"/>
          <w:szCs w:val="28"/>
        </w:rPr>
      </w:pPr>
      <w:r w:rsidRPr="000E0C81">
        <w:rPr>
          <w:rFonts w:ascii="Times New Roman" w:hAnsi="Times New Roman"/>
          <w:color w:val="000000"/>
          <w:sz w:val="28"/>
          <w:szCs w:val="28"/>
        </w:rPr>
        <w:t>-характеризовать цель возрождения Олимпийских игр и роль Пьера де Кубертена в становлении современного олимпийского движения, объяснять смысл символики и ритуалов Олимпийских игр;</w:t>
      </w:r>
    </w:p>
    <w:p w:rsidR="00252120" w:rsidRPr="000E0C81" w:rsidRDefault="00252120" w:rsidP="00252120">
      <w:pPr>
        <w:shd w:val="clear" w:color="auto" w:fill="FFFFFF"/>
        <w:spacing w:after="0" w:line="240" w:lineRule="auto"/>
        <w:ind w:right="20"/>
        <w:jc w:val="both"/>
        <w:rPr>
          <w:rFonts w:ascii="Times New Roman" w:hAnsi="Times New Roman"/>
          <w:color w:val="000000"/>
          <w:sz w:val="28"/>
          <w:szCs w:val="28"/>
        </w:rPr>
      </w:pPr>
      <w:r w:rsidRPr="000E0C81">
        <w:rPr>
          <w:rFonts w:ascii="Times New Roman" w:hAnsi="Times New Roman"/>
          <w:color w:val="000000"/>
          <w:sz w:val="28"/>
          <w:szCs w:val="28"/>
        </w:rPr>
        <w:t>-характеризовать исторические вехи развития отечественного спортивного движения, великих спортсменов, принесших славу российскому спорту;</w:t>
      </w:r>
    </w:p>
    <w:p w:rsidR="00252120" w:rsidRPr="000E0C81" w:rsidRDefault="00252120" w:rsidP="00252120">
      <w:pPr>
        <w:shd w:val="clear" w:color="auto" w:fill="FFFFFF"/>
        <w:spacing w:after="0" w:line="240" w:lineRule="auto"/>
        <w:ind w:right="20"/>
        <w:jc w:val="both"/>
        <w:rPr>
          <w:rFonts w:ascii="Times New Roman" w:hAnsi="Times New Roman"/>
          <w:color w:val="000000"/>
          <w:sz w:val="28"/>
          <w:szCs w:val="28"/>
        </w:rPr>
      </w:pPr>
      <w:r w:rsidRPr="000E0C81">
        <w:rPr>
          <w:rFonts w:ascii="Times New Roman" w:hAnsi="Times New Roman"/>
          <w:color w:val="000000"/>
          <w:sz w:val="28"/>
          <w:szCs w:val="28"/>
        </w:rPr>
        <w:t>-определять признаки положительного влияния занятий физической подготовкой на укрепление здоровья, устанавливать связь между развитием физических качеств и основных систем организма.</w:t>
      </w:r>
    </w:p>
    <w:p w:rsidR="00252120" w:rsidRPr="000E0C81" w:rsidRDefault="00252120" w:rsidP="00252120">
      <w:pPr>
        <w:keepNext/>
        <w:shd w:val="clear" w:color="auto" w:fill="FFFFFF"/>
        <w:spacing w:after="0" w:line="240" w:lineRule="auto"/>
        <w:ind w:left="20" w:firstLine="36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E0C81">
        <w:rPr>
          <w:rFonts w:ascii="Times New Roman" w:hAnsi="Times New Roman"/>
          <w:b/>
          <w:bCs/>
          <w:color w:val="000000"/>
          <w:sz w:val="28"/>
          <w:szCs w:val="28"/>
        </w:rPr>
        <w:t>Способы двигательной (физкультурной) деятельности</w:t>
      </w:r>
    </w:p>
    <w:p w:rsidR="00252120" w:rsidRPr="000E0C81" w:rsidRDefault="00252120" w:rsidP="00252120">
      <w:pPr>
        <w:shd w:val="clear" w:color="auto" w:fill="FFFFFF"/>
        <w:spacing w:after="0" w:line="240" w:lineRule="auto"/>
        <w:ind w:left="20" w:firstLine="36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0E0C81">
        <w:rPr>
          <w:rFonts w:ascii="Times New Roman" w:hAnsi="Times New Roman"/>
          <w:b/>
          <w:i/>
          <w:iCs/>
          <w:color w:val="000000"/>
          <w:sz w:val="28"/>
          <w:szCs w:val="28"/>
        </w:rPr>
        <w:t>Выпускник научится:</w:t>
      </w:r>
    </w:p>
    <w:p w:rsidR="00252120" w:rsidRPr="000E0C81" w:rsidRDefault="00252120" w:rsidP="00252120">
      <w:pPr>
        <w:shd w:val="clear" w:color="auto" w:fill="FFFFFF"/>
        <w:spacing w:after="0" w:line="240" w:lineRule="auto"/>
        <w:ind w:right="40"/>
        <w:jc w:val="both"/>
        <w:rPr>
          <w:rFonts w:ascii="Times New Roman" w:hAnsi="Times New Roman"/>
          <w:color w:val="000000"/>
          <w:sz w:val="28"/>
          <w:szCs w:val="28"/>
        </w:rPr>
      </w:pPr>
      <w:r w:rsidRPr="000E0C81">
        <w:rPr>
          <w:rFonts w:ascii="Times New Roman" w:hAnsi="Times New Roman"/>
          <w:color w:val="000000"/>
          <w:sz w:val="28"/>
          <w:szCs w:val="28"/>
        </w:rPr>
        <w:t>-</w:t>
      </w:r>
      <w:r w:rsidRPr="000E0C81">
        <w:rPr>
          <w:rFonts w:ascii="Times New Roman" w:hAnsi="Times New Roman"/>
          <w:b/>
          <w:color w:val="000000"/>
          <w:sz w:val="28"/>
          <w:szCs w:val="28"/>
        </w:rPr>
        <w:t xml:space="preserve">тестировать показатели </w:t>
      </w:r>
      <w:r w:rsidRPr="000E0C81">
        <w:rPr>
          <w:rFonts w:ascii="Times New Roman" w:hAnsi="Times New Roman"/>
          <w:b/>
          <w:i/>
          <w:iCs/>
          <w:color w:val="000000"/>
          <w:sz w:val="28"/>
          <w:szCs w:val="28"/>
        </w:rPr>
        <w:t>норм ВФСК ГТО</w:t>
      </w:r>
      <w:r w:rsidRPr="000E0C81">
        <w:rPr>
          <w:rFonts w:ascii="Times New Roman" w:hAnsi="Times New Roman"/>
          <w:i/>
          <w:iCs/>
          <w:color w:val="000000"/>
          <w:sz w:val="28"/>
          <w:szCs w:val="28"/>
        </w:rPr>
        <w:t xml:space="preserve">, </w:t>
      </w:r>
      <w:r w:rsidRPr="000E0C81">
        <w:rPr>
          <w:rFonts w:ascii="Times New Roman" w:hAnsi="Times New Roman"/>
          <w:color w:val="000000"/>
          <w:sz w:val="28"/>
          <w:szCs w:val="28"/>
        </w:rPr>
        <w:t>физического развития и основных физических качеств, сравнивать их с возрастными стандартами, контролировать особенности их динамики в процессе самостоятельных занятий физической подготовкой;</w:t>
      </w:r>
    </w:p>
    <w:p w:rsidR="00252120" w:rsidRPr="000E0C81" w:rsidRDefault="00252120" w:rsidP="00252120">
      <w:pPr>
        <w:shd w:val="clear" w:color="auto" w:fill="FFFFFF"/>
        <w:spacing w:after="0" w:line="240" w:lineRule="auto"/>
        <w:ind w:right="40"/>
        <w:jc w:val="both"/>
        <w:rPr>
          <w:rFonts w:ascii="Times New Roman" w:hAnsi="Times New Roman"/>
          <w:color w:val="000000"/>
          <w:sz w:val="28"/>
          <w:szCs w:val="28"/>
        </w:rPr>
      </w:pPr>
      <w:r w:rsidRPr="000E0C81">
        <w:rPr>
          <w:rFonts w:ascii="Times New Roman" w:hAnsi="Times New Roman"/>
          <w:color w:val="000000"/>
          <w:sz w:val="28"/>
          <w:szCs w:val="28"/>
        </w:rPr>
        <w:t>-взаимодействовать со сверстниками в условиях самостоятельной учебной деятельности, оказывать помощь в организации и проведении занятий, освоении новых двигательных действий, развитии физических качеств, тестировании физического развития и физической подготовленности.</w:t>
      </w:r>
    </w:p>
    <w:p w:rsidR="00252120" w:rsidRPr="000E0C81" w:rsidRDefault="00252120" w:rsidP="00252120">
      <w:pPr>
        <w:shd w:val="clear" w:color="auto" w:fill="FFFFFF"/>
        <w:spacing w:after="0" w:line="240" w:lineRule="auto"/>
        <w:ind w:left="20" w:firstLine="340"/>
        <w:jc w:val="both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0E0C81">
        <w:rPr>
          <w:rFonts w:ascii="Times New Roman" w:hAnsi="Times New Roman"/>
          <w:b/>
          <w:i/>
          <w:iCs/>
          <w:color w:val="000000"/>
          <w:sz w:val="28"/>
          <w:szCs w:val="28"/>
          <w:u w:val="single"/>
        </w:rPr>
        <w:t>Выпускник получит возможность научиться:</w:t>
      </w:r>
    </w:p>
    <w:p w:rsidR="00252120" w:rsidRPr="000E0C81" w:rsidRDefault="00252120" w:rsidP="00252120">
      <w:pPr>
        <w:shd w:val="clear" w:color="auto" w:fill="FFFFFF"/>
        <w:spacing w:after="0" w:line="240" w:lineRule="auto"/>
        <w:ind w:right="4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0E0C81">
        <w:rPr>
          <w:rFonts w:ascii="Times New Roman" w:hAnsi="Times New Roman"/>
          <w:color w:val="000000"/>
          <w:sz w:val="28"/>
          <w:szCs w:val="28"/>
        </w:rPr>
        <w:t>-вести дневник по физкультурной деятельности, включать в него оформление планов проведения самостоятельных занятий физическими упражнениями разной функциональной направленности, данные контроля динамики индивидуального физического развития и физической подготовленности</w:t>
      </w:r>
      <w:r w:rsidRPr="000E0C81">
        <w:rPr>
          <w:rFonts w:ascii="Times New Roman" w:hAnsi="Times New Roman"/>
          <w:i/>
          <w:iCs/>
          <w:color w:val="000000"/>
          <w:sz w:val="28"/>
          <w:szCs w:val="28"/>
        </w:rPr>
        <w:t xml:space="preserve">, </w:t>
      </w:r>
      <w:r w:rsidRPr="000E0C81">
        <w:rPr>
          <w:rFonts w:ascii="Times New Roman" w:hAnsi="Times New Roman"/>
          <w:b/>
          <w:i/>
          <w:iCs/>
          <w:color w:val="000000"/>
          <w:sz w:val="28"/>
          <w:szCs w:val="28"/>
        </w:rPr>
        <w:t>контроль результатов выполнения норм ВФСК ГТО</w:t>
      </w:r>
      <w:r w:rsidRPr="000E0C81">
        <w:rPr>
          <w:rFonts w:ascii="Times New Roman" w:hAnsi="Times New Roman"/>
          <w:b/>
          <w:color w:val="000000"/>
          <w:sz w:val="28"/>
          <w:szCs w:val="28"/>
        </w:rPr>
        <w:t>;</w:t>
      </w:r>
    </w:p>
    <w:p w:rsidR="001B7615" w:rsidRPr="000E0C81" w:rsidRDefault="001B7615" w:rsidP="00252120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252120" w:rsidRPr="000E0C81" w:rsidRDefault="00252120" w:rsidP="00F916A8">
      <w:pPr>
        <w:pStyle w:val="a3"/>
        <w:numPr>
          <w:ilvl w:val="0"/>
          <w:numId w:val="1"/>
        </w:numPr>
        <w:spacing w:line="240" w:lineRule="auto"/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0C81">
        <w:rPr>
          <w:rFonts w:ascii="Times New Roman" w:hAnsi="Times New Roman" w:cs="Times New Roman"/>
          <w:b/>
          <w:sz w:val="28"/>
          <w:szCs w:val="28"/>
        </w:rPr>
        <w:t>В пояснительную записку</w:t>
      </w:r>
      <w:r w:rsidR="000D4765" w:rsidRPr="000E0C81">
        <w:rPr>
          <w:rFonts w:ascii="Times New Roman" w:hAnsi="Times New Roman" w:cs="Times New Roman"/>
          <w:b/>
          <w:sz w:val="28"/>
          <w:szCs w:val="28"/>
        </w:rPr>
        <w:t xml:space="preserve"> целевого раздела</w:t>
      </w:r>
      <w:r w:rsidRPr="000E0C81">
        <w:rPr>
          <w:rFonts w:ascii="Times New Roman" w:hAnsi="Times New Roman" w:cs="Times New Roman"/>
          <w:b/>
          <w:sz w:val="28"/>
          <w:szCs w:val="28"/>
        </w:rPr>
        <w:t xml:space="preserve"> ООП ООО МБОУ СОШ № 1 с. Кушнаренково </w:t>
      </w:r>
      <w:r w:rsidR="000D4765" w:rsidRPr="000E0C81">
        <w:rPr>
          <w:rFonts w:ascii="Times New Roman" w:hAnsi="Times New Roman" w:cs="Times New Roman"/>
          <w:b/>
          <w:sz w:val="28"/>
          <w:szCs w:val="28"/>
        </w:rPr>
        <w:t>добавить подпункт 1.1.1. Принципы и подходы к формированию образовательной программы основного общего образования.</w:t>
      </w:r>
    </w:p>
    <w:p w:rsidR="00FB33DE" w:rsidRPr="000E0C81" w:rsidRDefault="00FB33DE" w:rsidP="009A66A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0C81">
        <w:rPr>
          <w:rFonts w:ascii="Times New Roman" w:hAnsi="Times New Roman" w:cs="Times New Roman"/>
          <w:sz w:val="28"/>
          <w:szCs w:val="28"/>
        </w:rPr>
        <w:t>Принципы формирования ООП ООО:</w:t>
      </w:r>
    </w:p>
    <w:p w:rsidR="00FB33DE" w:rsidRPr="000E0C81" w:rsidRDefault="00FB33DE" w:rsidP="009A66A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0C81">
        <w:rPr>
          <w:rFonts w:ascii="Times New Roman" w:hAnsi="Times New Roman" w:cs="Times New Roman"/>
          <w:sz w:val="28"/>
          <w:szCs w:val="28"/>
        </w:rPr>
        <w:t>- равных возможностях получения качественного основного общего образования (дети</w:t>
      </w:r>
      <w:r w:rsidR="009A66AB" w:rsidRPr="000E0C81">
        <w:rPr>
          <w:rFonts w:ascii="Times New Roman" w:hAnsi="Times New Roman" w:cs="Times New Roman"/>
          <w:sz w:val="28"/>
          <w:szCs w:val="28"/>
        </w:rPr>
        <w:t xml:space="preserve"> </w:t>
      </w:r>
      <w:r w:rsidRPr="000E0C81">
        <w:rPr>
          <w:rFonts w:ascii="Times New Roman" w:hAnsi="Times New Roman" w:cs="Times New Roman"/>
          <w:sz w:val="28"/>
          <w:szCs w:val="28"/>
        </w:rPr>
        <w:t>могут получать образование на дому, в форме экстерната, семейное образование);</w:t>
      </w:r>
    </w:p>
    <w:p w:rsidR="00FB33DE" w:rsidRPr="000E0C81" w:rsidRDefault="00FB33DE" w:rsidP="009A66A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0C81">
        <w:rPr>
          <w:rFonts w:ascii="Times New Roman" w:hAnsi="Times New Roman" w:cs="Times New Roman"/>
          <w:sz w:val="28"/>
          <w:szCs w:val="28"/>
        </w:rPr>
        <w:lastRenderedPageBreak/>
        <w:t>- духовно-нравственного развития, воспитания и социализации обучающихся на</w:t>
      </w:r>
      <w:r w:rsidR="009A66AB" w:rsidRPr="000E0C81">
        <w:rPr>
          <w:rFonts w:ascii="Times New Roman" w:hAnsi="Times New Roman" w:cs="Times New Roman"/>
          <w:sz w:val="28"/>
          <w:szCs w:val="28"/>
        </w:rPr>
        <w:t xml:space="preserve"> </w:t>
      </w:r>
      <w:r w:rsidRPr="000E0C81">
        <w:rPr>
          <w:rFonts w:ascii="Times New Roman" w:hAnsi="Times New Roman" w:cs="Times New Roman"/>
          <w:sz w:val="28"/>
          <w:szCs w:val="28"/>
        </w:rPr>
        <w:t>ступени основного общего образования, становление их гражданской идентичности как</w:t>
      </w:r>
      <w:r w:rsidR="009A66AB" w:rsidRPr="000E0C81">
        <w:rPr>
          <w:rFonts w:ascii="Times New Roman" w:hAnsi="Times New Roman" w:cs="Times New Roman"/>
          <w:sz w:val="28"/>
          <w:szCs w:val="28"/>
        </w:rPr>
        <w:t xml:space="preserve"> </w:t>
      </w:r>
      <w:r w:rsidRPr="000E0C81">
        <w:rPr>
          <w:rFonts w:ascii="Times New Roman" w:hAnsi="Times New Roman" w:cs="Times New Roman"/>
          <w:sz w:val="28"/>
          <w:szCs w:val="28"/>
        </w:rPr>
        <w:t>основы развития гражданского общества (в рамках реализации программы патриотического</w:t>
      </w:r>
      <w:r w:rsidR="009A66AB" w:rsidRPr="000E0C81">
        <w:rPr>
          <w:rFonts w:ascii="Times New Roman" w:hAnsi="Times New Roman" w:cs="Times New Roman"/>
          <w:sz w:val="28"/>
          <w:szCs w:val="28"/>
        </w:rPr>
        <w:t xml:space="preserve"> </w:t>
      </w:r>
      <w:r w:rsidRPr="000E0C81">
        <w:rPr>
          <w:rFonts w:ascii="Times New Roman" w:hAnsi="Times New Roman" w:cs="Times New Roman"/>
          <w:sz w:val="28"/>
          <w:szCs w:val="28"/>
        </w:rPr>
        <w:t>воспитания);</w:t>
      </w:r>
    </w:p>
    <w:p w:rsidR="00FB33DE" w:rsidRPr="000E0C81" w:rsidRDefault="00FB33DE" w:rsidP="009A66A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0C81">
        <w:rPr>
          <w:rFonts w:ascii="Times New Roman" w:hAnsi="Times New Roman" w:cs="Times New Roman"/>
          <w:sz w:val="28"/>
          <w:szCs w:val="28"/>
        </w:rPr>
        <w:t>- преемственности основных образовательных программ дошкольного, начального</w:t>
      </w:r>
      <w:r w:rsidR="009A66AB" w:rsidRPr="000E0C81">
        <w:rPr>
          <w:rFonts w:ascii="Times New Roman" w:hAnsi="Times New Roman" w:cs="Times New Roman"/>
          <w:sz w:val="28"/>
          <w:szCs w:val="28"/>
        </w:rPr>
        <w:t xml:space="preserve"> </w:t>
      </w:r>
      <w:r w:rsidRPr="000E0C81">
        <w:rPr>
          <w:rFonts w:ascii="Times New Roman" w:hAnsi="Times New Roman" w:cs="Times New Roman"/>
          <w:sz w:val="28"/>
          <w:szCs w:val="28"/>
        </w:rPr>
        <w:t>общего, основного общего, среднего общего, начального профессионального, среднего</w:t>
      </w:r>
      <w:r w:rsidR="009A66AB" w:rsidRPr="000E0C81">
        <w:rPr>
          <w:rFonts w:ascii="Times New Roman" w:hAnsi="Times New Roman" w:cs="Times New Roman"/>
          <w:sz w:val="28"/>
          <w:szCs w:val="28"/>
        </w:rPr>
        <w:t xml:space="preserve"> </w:t>
      </w:r>
      <w:r w:rsidRPr="000E0C81">
        <w:rPr>
          <w:rFonts w:ascii="Times New Roman" w:hAnsi="Times New Roman" w:cs="Times New Roman"/>
          <w:sz w:val="28"/>
          <w:szCs w:val="28"/>
        </w:rPr>
        <w:t>профессионального и высшего профессионального образования (реализация данного</w:t>
      </w:r>
      <w:r w:rsidR="009A66AB" w:rsidRPr="000E0C81">
        <w:rPr>
          <w:rFonts w:ascii="Times New Roman" w:hAnsi="Times New Roman" w:cs="Times New Roman"/>
          <w:sz w:val="28"/>
          <w:szCs w:val="28"/>
        </w:rPr>
        <w:t xml:space="preserve"> </w:t>
      </w:r>
      <w:r w:rsidRPr="000E0C81">
        <w:rPr>
          <w:rFonts w:ascii="Times New Roman" w:hAnsi="Times New Roman" w:cs="Times New Roman"/>
          <w:sz w:val="28"/>
          <w:szCs w:val="28"/>
        </w:rPr>
        <w:t xml:space="preserve">принципа через кружковую, внеурочную работу и элективные курсы); </w:t>
      </w:r>
    </w:p>
    <w:p w:rsidR="009A66AB" w:rsidRPr="000E0C81" w:rsidRDefault="00FB33DE" w:rsidP="009A66A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0C81">
        <w:rPr>
          <w:rFonts w:ascii="Times New Roman" w:hAnsi="Times New Roman" w:cs="Times New Roman"/>
          <w:sz w:val="28"/>
          <w:szCs w:val="28"/>
        </w:rPr>
        <w:t>- сохранения и развития культурного разнообразия и языкового наследия</w:t>
      </w:r>
      <w:r w:rsidR="009A66AB" w:rsidRPr="000E0C81">
        <w:rPr>
          <w:rFonts w:ascii="Times New Roman" w:hAnsi="Times New Roman" w:cs="Times New Roman"/>
          <w:sz w:val="28"/>
          <w:szCs w:val="28"/>
        </w:rPr>
        <w:t xml:space="preserve"> </w:t>
      </w:r>
      <w:r w:rsidRPr="000E0C81">
        <w:rPr>
          <w:rFonts w:ascii="Times New Roman" w:hAnsi="Times New Roman" w:cs="Times New Roman"/>
          <w:sz w:val="28"/>
          <w:szCs w:val="28"/>
        </w:rPr>
        <w:t>многонационального народа Российской Федерации, права на изучение родного языка,</w:t>
      </w:r>
      <w:r w:rsidR="009A66AB" w:rsidRPr="000E0C81">
        <w:rPr>
          <w:rFonts w:ascii="Times New Roman" w:hAnsi="Times New Roman" w:cs="Times New Roman"/>
          <w:sz w:val="28"/>
          <w:szCs w:val="28"/>
        </w:rPr>
        <w:t xml:space="preserve"> </w:t>
      </w:r>
      <w:r w:rsidRPr="000E0C81">
        <w:rPr>
          <w:rFonts w:ascii="Times New Roman" w:hAnsi="Times New Roman" w:cs="Times New Roman"/>
          <w:sz w:val="28"/>
          <w:szCs w:val="28"/>
        </w:rPr>
        <w:t>овладения духовными ценностями и культурой многонационального народа России, в том</w:t>
      </w:r>
      <w:r w:rsidR="009A66AB" w:rsidRPr="000E0C81">
        <w:rPr>
          <w:rFonts w:ascii="Times New Roman" w:hAnsi="Times New Roman" w:cs="Times New Roman"/>
          <w:sz w:val="28"/>
          <w:szCs w:val="28"/>
        </w:rPr>
        <w:t xml:space="preserve"> </w:t>
      </w:r>
      <w:r w:rsidRPr="000E0C81">
        <w:rPr>
          <w:rFonts w:ascii="Times New Roman" w:hAnsi="Times New Roman" w:cs="Times New Roman"/>
          <w:sz w:val="28"/>
          <w:szCs w:val="28"/>
        </w:rPr>
        <w:t>числе реализация данного принципа через воспитательные мероприятия;</w:t>
      </w:r>
    </w:p>
    <w:p w:rsidR="009A66AB" w:rsidRPr="000E0C81" w:rsidRDefault="00FB33DE" w:rsidP="009A66A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0C81">
        <w:rPr>
          <w:rFonts w:ascii="Times New Roman" w:hAnsi="Times New Roman" w:cs="Times New Roman"/>
          <w:sz w:val="28"/>
          <w:szCs w:val="28"/>
        </w:rPr>
        <w:t>- единства образовательного пространства Российской Федерации в условиях</w:t>
      </w:r>
      <w:r w:rsidR="009A66AB" w:rsidRPr="000E0C81">
        <w:rPr>
          <w:rFonts w:ascii="Times New Roman" w:hAnsi="Times New Roman" w:cs="Times New Roman"/>
          <w:sz w:val="28"/>
          <w:szCs w:val="28"/>
        </w:rPr>
        <w:t xml:space="preserve"> </w:t>
      </w:r>
      <w:r w:rsidRPr="000E0C81">
        <w:rPr>
          <w:rFonts w:ascii="Times New Roman" w:hAnsi="Times New Roman" w:cs="Times New Roman"/>
          <w:sz w:val="28"/>
          <w:szCs w:val="28"/>
        </w:rPr>
        <w:t>многообразия образовательных систем и видов образовательных учреждений (через сетевое</w:t>
      </w:r>
      <w:r w:rsidR="009A66AB" w:rsidRPr="000E0C81">
        <w:rPr>
          <w:rFonts w:ascii="Times New Roman" w:hAnsi="Times New Roman" w:cs="Times New Roman"/>
          <w:sz w:val="28"/>
          <w:szCs w:val="28"/>
        </w:rPr>
        <w:t xml:space="preserve"> </w:t>
      </w:r>
      <w:r w:rsidRPr="000E0C81">
        <w:rPr>
          <w:rFonts w:ascii="Times New Roman" w:hAnsi="Times New Roman" w:cs="Times New Roman"/>
          <w:sz w:val="28"/>
          <w:szCs w:val="28"/>
        </w:rPr>
        <w:t>взаимодействие с другими образовательными организациями);</w:t>
      </w:r>
      <w:r w:rsidR="009A66AB" w:rsidRPr="000E0C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33DE" w:rsidRPr="000E0C81" w:rsidRDefault="00FB33DE" w:rsidP="009A66A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0C81">
        <w:rPr>
          <w:rFonts w:ascii="Times New Roman" w:hAnsi="Times New Roman" w:cs="Times New Roman"/>
          <w:sz w:val="28"/>
          <w:szCs w:val="28"/>
        </w:rPr>
        <w:t>- демократизации образования и всей образовательной деятельности;</w:t>
      </w:r>
    </w:p>
    <w:p w:rsidR="00FB33DE" w:rsidRPr="000E0C81" w:rsidRDefault="00FB33DE" w:rsidP="009A66A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0C81">
        <w:rPr>
          <w:rFonts w:ascii="Times New Roman" w:hAnsi="Times New Roman" w:cs="Times New Roman"/>
          <w:sz w:val="28"/>
          <w:szCs w:val="28"/>
        </w:rPr>
        <w:t>- формирования критериальной оценки результатов освоения обучающимися основной</w:t>
      </w:r>
      <w:r w:rsidR="009A66AB" w:rsidRPr="000E0C81">
        <w:rPr>
          <w:rFonts w:ascii="Times New Roman" w:hAnsi="Times New Roman" w:cs="Times New Roman"/>
          <w:sz w:val="28"/>
          <w:szCs w:val="28"/>
        </w:rPr>
        <w:t xml:space="preserve"> </w:t>
      </w:r>
      <w:r w:rsidRPr="000E0C81">
        <w:rPr>
          <w:rFonts w:ascii="Times New Roman" w:hAnsi="Times New Roman" w:cs="Times New Roman"/>
          <w:sz w:val="28"/>
          <w:szCs w:val="28"/>
        </w:rPr>
        <w:t>образовательной программы основного общего образования, деятельности педагогических</w:t>
      </w:r>
      <w:r w:rsidR="009A66AB" w:rsidRPr="000E0C81">
        <w:rPr>
          <w:rFonts w:ascii="Times New Roman" w:hAnsi="Times New Roman" w:cs="Times New Roman"/>
          <w:sz w:val="28"/>
          <w:szCs w:val="28"/>
        </w:rPr>
        <w:t xml:space="preserve"> </w:t>
      </w:r>
      <w:r w:rsidRPr="000E0C81">
        <w:rPr>
          <w:rFonts w:ascii="Times New Roman" w:hAnsi="Times New Roman" w:cs="Times New Roman"/>
          <w:sz w:val="28"/>
          <w:szCs w:val="28"/>
        </w:rPr>
        <w:t>работников, образовательных учреждений, функционирования системы образования в целом</w:t>
      </w:r>
      <w:r w:rsidR="009A66AB" w:rsidRPr="000E0C81">
        <w:rPr>
          <w:rFonts w:ascii="Times New Roman" w:hAnsi="Times New Roman" w:cs="Times New Roman"/>
          <w:sz w:val="28"/>
          <w:szCs w:val="28"/>
        </w:rPr>
        <w:t xml:space="preserve"> </w:t>
      </w:r>
      <w:r w:rsidRPr="000E0C81">
        <w:rPr>
          <w:rFonts w:ascii="Times New Roman" w:hAnsi="Times New Roman" w:cs="Times New Roman"/>
          <w:sz w:val="28"/>
          <w:szCs w:val="28"/>
        </w:rPr>
        <w:t>(участие в мониторинговых исследованиях школьного, районного, городского и</w:t>
      </w:r>
      <w:r w:rsidR="009A66AB" w:rsidRPr="000E0C81">
        <w:rPr>
          <w:rFonts w:ascii="Times New Roman" w:hAnsi="Times New Roman" w:cs="Times New Roman"/>
          <w:sz w:val="28"/>
          <w:szCs w:val="28"/>
        </w:rPr>
        <w:t xml:space="preserve"> </w:t>
      </w:r>
      <w:r w:rsidRPr="000E0C81">
        <w:rPr>
          <w:rFonts w:ascii="Times New Roman" w:hAnsi="Times New Roman" w:cs="Times New Roman"/>
          <w:sz w:val="28"/>
          <w:szCs w:val="28"/>
        </w:rPr>
        <w:t>республиканского уровней);</w:t>
      </w:r>
    </w:p>
    <w:p w:rsidR="009A66AB" w:rsidRPr="000E0C81" w:rsidRDefault="00FB33DE" w:rsidP="009A66A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0C81">
        <w:rPr>
          <w:rFonts w:ascii="Times New Roman" w:hAnsi="Times New Roman" w:cs="Times New Roman"/>
          <w:sz w:val="28"/>
          <w:szCs w:val="28"/>
        </w:rPr>
        <w:t>- условий для эффективной реализации и освоения обучающимися основной</w:t>
      </w:r>
      <w:r w:rsidR="009A66AB" w:rsidRPr="000E0C81">
        <w:rPr>
          <w:rFonts w:ascii="Times New Roman" w:hAnsi="Times New Roman" w:cs="Times New Roman"/>
          <w:sz w:val="28"/>
          <w:szCs w:val="28"/>
        </w:rPr>
        <w:t xml:space="preserve"> </w:t>
      </w:r>
      <w:r w:rsidRPr="000E0C81">
        <w:rPr>
          <w:rFonts w:ascii="Times New Roman" w:hAnsi="Times New Roman" w:cs="Times New Roman"/>
          <w:sz w:val="28"/>
          <w:szCs w:val="28"/>
        </w:rPr>
        <w:t>образовательной программы основного общего образования (реализация данного принципа</w:t>
      </w:r>
      <w:r w:rsidR="009A66AB" w:rsidRPr="000E0C81">
        <w:rPr>
          <w:rFonts w:ascii="Times New Roman" w:hAnsi="Times New Roman" w:cs="Times New Roman"/>
          <w:sz w:val="28"/>
          <w:szCs w:val="28"/>
        </w:rPr>
        <w:t xml:space="preserve"> </w:t>
      </w:r>
      <w:r w:rsidRPr="000E0C81">
        <w:rPr>
          <w:rFonts w:ascii="Times New Roman" w:hAnsi="Times New Roman" w:cs="Times New Roman"/>
          <w:sz w:val="28"/>
          <w:szCs w:val="28"/>
        </w:rPr>
        <w:t>через совершенствование материально-технической базы, методической и психологопедагогической службы).</w:t>
      </w:r>
      <w:r w:rsidR="009A66AB" w:rsidRPr="000E0C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33DE" w:rsidRPr="000E0C81" w:rsidRDefault="00FB33DE" w:rsidP="009A66A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0C81">
        <w:rPr>
          <w:rFonts w:ascii="Times New Roman" w:hAnsi="Times New Roman" w:cs="Times New Roman"/>
          <w:sz w:val="28"/>
          <w:szCs w:val="28"/>
        </w:rPr>
        <w:t xml:space="preserve">В основе реализации основной образовательной программы лежит </w:t>
      </w:r>
      <w:r w:rsidRPr="000E0C81">
        <w:rPr>
          <w:rFonts w:ascii="Times New Roman" w:hAnsi="Times New Roman" w:cs="Times New Roman"/>
          <w:b/>
          <w:sz w:val="28"/>
          <w:szCs w:val="28"/>
        </w:rPr>
        <w:t>системнодеятельностный подход,</w:t>
      </w:r>
      <w:r w:rsidRPr="000E0C81">
        <w:rPr>
          <w:rFonts w:ascii="Times New Roman" w:hAnsi="Times New Roman" w:cs="Times New Roman"/>
          <w:sz w:val="28"/>
          <w:szCs w:val="28"/>
        </w:rPr>
        <w:t xml:space="preserve"> который предполагает:</w:t>
      </w:r>
    </w:p>
    <w:p w:rsidR="00FB33DE" w:rsidRPr="000E0C81" w:rsidRDefault="00FB33DE" w:rsidP="009A66A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0C81">
        <w:rPr>
          <w:rFonts w:ascii="Times New Roman" w:hAnsi="Times New Roman" w:cs="Times New Roman"/>
          <w:sz w:val="28"/>
          <w:szCs w:val="28"/>
        </w:rPr>
        <w:t>- воспитание и развитие качеств личности, отвечающих требованиям информационного</w:t>
      </w:r>
      <w:r w:rsidR="009A66AB" w:rsidRPr="000E0C81">
        <w:rPr>
          <w:rFonts w:ascii="Times New Roman" w:hAnsi="Times New Roman" w:cs="Times New Roman"/>
          <w:sz w:val="28"/>
          <w:szCs w:val="28"/>
        </w:rPr>
        <w:t xml:space="preserve"> </w:t>
      </w:r>
      <w:r w:rsidRPr="000E0C81">
        <w:rPr>
          <w:rFonts w:ascii="Times New Roman" w:hAnsi="Times New Roman" w:cs="Times New Roman"/>
          <w:sz w:val="28"/>
          <w:szCs w:val="28"/>
        </w:rPr>
        <w:t>общества, инновационной экономики, задачам построения российского гражданского</w:t>
      </w:r>
      <w:r w:rsidR="009A66AB" w:rsidRPr="000E0C81">
        <w:rPr>
          <w:rFonts w:ascii="Times New Roman" w:hAnsi="Times New Roman" w:cs="Times New Roman"/>
          <w:sz w:val="28"/>
          <w:szCs w:val="28"/>
        </w:rPr>
        <w:t xml:space="preserve"> </w:t>
      </w:r>
      <w:r w:rsidRPr="000E0C81">
        <w:rPr>
          <w:rFonts w:ascii="Times New Roman" w:hAnsi="Times New Roman" w:cs="Times New Roman"/>
          <w:sz w:val="28"/>
          <w:szCs w:val="28"/>
        </w:rPr>
        <w:t>общества на основе принципов толерантности, диалога культур и уважения его</w:t>
      </w:r>
      <w:r w:rsidR="009A66AB" w:rsidRPr="000E0C81">
        <w:rPr>
          <w:rFonts w:ascii="Times New Roman" w:hAnsi="Times New Roman" w:cs="Times New Roman"/>
          <w:sz w:val="28"/>
          <w:szCs w:val="28"/>
        </w:rPr>
        <w:t xml:space="preserve"> </w:t>
      </w:r>
      <w:r w:rsidRPr="000E0C81">
        <w:rPr>
          <w:rFonts w:ascii="Times New Roman" w:hAnsi="Times New Roman" w:cs="Times New Roman"/>
          <w:sz w:val="28"/>
          <w:szCs w:val="28"/>
        </w:rPr>
        <w:t>многонационального, поликультурного и поликонфессионального состава;</w:t>
      </w:r>
    </w:p>
    <w:p w:rsidR="00FB33DE" w:rsidRPr="000E0C81" w:rsidRDefault="00FB33DE" w:rsidP="009A66A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0C81">
        <w:rPr>
          <w:rFonts w:ascii="Times New Roman" w:hAnsi="Times New Roman" w:cs="Times New Roman"/>
          <w:sz w:val="28"/>
          <w:szCs w:val="28"/>
        </w:rPr>
        <w:t>- формирование соответствующей целям общего образования социальной среды</w:t>
      </w:r>
      <w:r w:rsidR="009A66AB" w:rsidRPr="000E0C81">
        <w:rPr>
          <w:rFonts w:ascii="Times New Roman" w:hAnsi="Times New Roman" w:cs="Times New Roman"/>
          <w:sz w:val="28"/>
          <w:szCs w:val="28"/>
        </w:rPr>
        <w:t xml:space="preserve"> </w:t>
      </w:r>
      <w:r w:rsidRPr="000E0C81">
        <w:rPr>
          <w:rFonts w:ascii="Times New Roman" w:hAnsi="Times New Roman" w:cs="Times New Roman"/>
          <w:sz w:val="28"/>
          <w:szCs w:val="28"/>
        </w:rPr>
        <w:t>развития обучающихся в системе образования, переход к стратегии социального</w:t>
      </w:r>
      <w:r w:rsidR="009A66AB" w:rsidRPr="000E0C81">
        <w:rPr>
          <w:rFonts w:ascii="Times New Roman" w:hAnsi="Times New Roman" w:cs="Times New Roman"/>
          <w:sz w:val="28"/>
          <w:szCs w:val="28"/>
        </w:rPr>
        <w:t xml:space="preserve"> </w:t>
      </w:r>
      <w:r w:rsidRPr="000E0C81">
        <w:rPr>
          <w:rFonts w:ascii="Times New Roman" w:hAnsi="Times New Roman" w:cs="Times New Roman"/>
          <w:sz w:val="28"/>
          <w:szCs w:val="28"/>
        </w:rPr>
        <w:t>проектирования и конструирования на основе разработки содержания и технологий</w:t>
      </w:r>
      <w:r w:rsidR="009A66AB" w:rsidRPr="000E0C81">
        <w:rPr>
          <w:rFonts w:ascii="Times New Roman" w:hAnsi="Times New Roman" w:cs="Times New Roman"/>
          <w:sz w:val="28"/>
          <w:szCs w:val="28"/>
        </w:rPr>
        <w:t xml:space="preserve"> </w:t>
      </w:r>
      <w:r w:rsidRPr="000E0C81">
        <w:rPr>
          <w:rFonts w:ascii="Times New Roman" w:hAnsi="Times New Roman" w:cs="Times New Roman"/>
          <w:sz w:val="28"/>
          <w:szCs w:val="28"/>
        </w:rPr>
        <w:t>образования, определяющих пути и способы достижения желаемого уровня (результата)</w:t>
      </w:r>
      <w:r w:rsidR="009A66AB" w:rsidRPr="000E0C81">
        <w:rPr>
          <w:rFonts w:ascii="Times New Roman" w:hAnsi="Times New Roman" w:cs="Times New Roman"/>
          <w:sz w:val="28"/>
          <w:szCs w:val="28"/>
        </w:rPr>
        <w:t xml:space="preserve"> </w:t>
      </w:r>
      <w:r w:rsidRPr="000E0C81">
        <w:rPr>
          <w:rFonts w:ascii="Times New Roman" w:hAnsi="Times New Roman" w:cs="Times New Roman"/>
          <w:sz w:val="28"/>
          <w:szCs w:val="28"/>
        </w:rPr>
        <w:t>личностного и познавательного развития обучающихся;</w:t>
      </w:r>
    </w:p>
    <w:p w:rsidR="00FB33DE" w:rsidRPr="000E0C81" w:rsidRDefault="00FB33DE" w:rsidP="009A66A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0C81">
        <w:rPr>
          <w:rFonts w:ascii="Times New Roman" w:hAnsi="Times New Roman" w:cs="Times New Roman"/>
          <w:sz w:val="28"/>
          <w:szCs w:val="28"/>
        </w:rPr>
        <w:t>- ориентацию на достижение цели и основного результата образования — развитие на</w:t>
      </w:r>
      <w:r w:rsidR="009A66AB" w:rsidRPr="000E0C81">
        <w:rPr>
          <w:rFonts w:ascii="Times New Roman" w:hAnsi="Times New Roman" w:cs="Times New Roman"/>
          <w:sz w:val="28"/>
          <w:szCs w:val="28"/>
        </w:rPr>
        <w:t xml:space="preserve"> </w:t>
      </w:r>
      <w:r w:rsidRPr="000E0C81">
        <w:rPr>
          <w:rFonts w:ascii="Times New Roman" w:hAnsi="Times New Roman" w:cs="Times New Roman"/>
          <w:sz w:val="28"/>
          <w:szCs w:val="28"/>
        </w:rPr>
        <w:t>основе освоения универсальных учебных действий, познания и освоения мира личности</w:t>
      </w:r>
      <w:r w:rsidR="009A66AB" w:rsidRPr="000E0C81">
        <w:rPr>
          <w:rFonts w:ascii="Times New Roman" w:hAnsi="Times New Roman" w:cs="Times New Roman"/>
          <w:sz w:val="28"/>
          <w:szCs w:val="28"/>
        </w:rPr>
        <w:t xml:space="preserve"> </w:t>
      </w:r>
      <w:r w:rsidRPr="000E0C81">
        <w:rPr>
          <w:rFonts w:ascii="Times New Roman" w:hAnsi="Times New Roman" w:cs="Times New Roman"/>
          <w:sz w:val="28"/>
          <w:szCs w:val="28"/>
        </w:rPr>
        <w:t>обучающегося, его активной учебно-</w:t>
      </w:r>
      <w:r w:rsidRPr="000E0C81">
        <w:rPr>
          <w:rFonts w:ascii="Times New Roman" w:hAnsi="Times New Roman" w:cs="Times New Roman"/>
          <w:sz w:val="28"/>
          <w:szCs w:val="28"/>
        </w:rPr>
        <w:lastRenderedPageBreak/>
        <w:t>познавательной деятельности, формирование его</w:t>
      </w:r>
      <w:r w:rsidR="009A66AB" w:rsidRPr="000E0C81">
        <w:rPr>
          <w:rFonts w:ascii="Times New Roman" w:hAnsi="Times New Roman" w:cs="Times New Roman"/>
          <w:sz w:val="28"/>
          <w:szCs w:val="28"/>
        </w:rPr>
        <w:t xml:space="preserve"> </w:t>
      </w:r>
      <w:r w:rsidRPr="000E0C81">
        <w:rPr>
          <w:rFonts w:ascii="Times New Roman" w:hAnsi="Times New Roman" w:cs="Times New Roman"/>
          <w:sz w:val="28"/>
          <w:szCs w:val="28"/>
        </w:rPr>
        <w:t>готовности к саморазвитию и непрерывному образованию;</w:t>
      </w:r>
    </w:p>
    <w:p w:rsidR="00FB33DE" w:rsidRPr="000E0C81" w:rsidRDefault="00FB33DE" w:rsidP="009A66A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0C81">
        <w:rPr>
          <w:rFonts w:ascii="Times New Roman" w:hAnsi="Times New Roman" w:cs="Times New Roman"/>
          <w:sz w:val="28"/>
          <w:szCs w:val="28"/>
        </w:rPr>
        <w:t>- признание решающей роли содержания образования, способов организации</w:t>
      </w:r>
      <w:r w:rsidR="009A66AB" w:rsidRPr="000E0C81">
        <w:rPr>
          <w:rFonts w:ascii="Times New Roman" w:hAnsi="Times New Roman" w:cs="Times New Roman"/>
          <w:sz w:val="28"/>
          <w:szCs w:val="28"/>
        </w:rPr>
        <w:t xml:space="preserve"> </w:t>
      </w:r>
      <w:r w:rsidRPr="000E0C81">
        <w:rPr>
          <w:rFonts w:ascii="Times New Roman" w:hAnsi="Times New Roman" w:cs="Times New Roman"/>
          <w:sz w:val="28"/>
          <w:szCs w:val="28"/>
        </w:rPr>
        <w:t>образовательной деятельности и учебного сотрудничества в достижении целей личностного</w:t>
      </w:r>
      <w:r w:rsidR="009A66AB" w:rsidRPr="000E0C81">
        <w:rPr>
          <w:rFonts w:ascii="Times New Roman" w:hAnsi="Times New Roman" w:cs="Times New Roman"/>
          <w:sz w:val="28"/>
          <w:szCs w:val="28"/>
        </w:rPr>
        <w:t xml:space="preserve"> </w:t>
      </w:r>
      <w:r w:rsidRPr="000E0C81">
        <w:rPr>
          <w:rFonts w:ascii="Times New Roman" w:hAnsi="Times New Roman" w:cs="Times New Roman"/>
          <w:sz w:val="28"/>
          <w:szCs w:val="28"/>
        </w:rPr>
        <w:t>и социального развития обучающихся;</w:t>
      </w:r>
    </w:p>
    <w:p w:rsidR="00FB33DE" w:rsidRPr="000E0C81" w:rsidRDefault="00FB33DE" w:rsidP="009A66A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0C81">
        <w:rPr>
          <w:rFonts w:ascii="Times New Roman" w:hAnsi="Times New Roman" w:cs="Times New Roman"/>
          <w:sz w:val="28"/>
          <w:szCs w:val="28"/>
        </w:rPr>
        <w:t>- учёт индивидуальных возрастных, психологических и физиологических особенностей</w:t>
      </w:r>
      <w:r w:rsidR="009A66AB" w:rsidRPr="000E0C81">
        <w:rPr>
          <w:rFonts w:ascii="Times New Roman" w:hAnsi="Times New Roman" w:cs="Times New Roman"/>
          <w:sz w:val="28"/>
          <w:szCs w:val="28"/>
        </w:rPr>
        <w:t xml:space="preserve"> </w:t>
      </w:r>
      <w:r w:rsidRPr="000E0C81">
        <w:rPr>
          <w:rFonts w:ascii="Times New Roman" w:hAnsi="Times New Roman" w:cs="Times New Roman"/>
          <w:sz w:val="28"/>
          <w:szCs w:val="28"/>
        </w:rPr>
        <w:t>обучающихся, роли, значения видов деятельности и форм общения при построении</w:t>
      </w:r>
      <w:r w:rsidR="009A66AB" w:rsidRPr="000E0C81">
        <w:rPr>
          <w:rFonts w:ascii="Times New Roman" w:hAnsi="Times New Roman" w:cs="Times New Roman"/>
          <w:sz w:val="28"/>
          <w:szCs w:val="28"/>
        </w:rPr>
        <w:t xml:space="preserve"> </w:t>
      </w:r>
      <w:r w:rsidRPr="000E0C81">
        <w:rPr>
          <w:rFonts w:ascii="Times New Roman" w:hAnsi="Times New Roman" w:cs="Times New Roman"/>
          <w:sz w:val="28"/>
          <w:szCs w:val="28"/>
        </w:rPr>
        <w:t>образовательного процесса и определении образовательно-воспитательных целей и путей их</w:t>
      </w:r>
      <w:r w:rsidR="009A66AB" w:rsidRPr="000E0C81">
        <w:rPr>
          <w:rFonts w:ascii="Times New Roman" w:hAnsi="Times New Roman" w:cs="Times New Roman"/>
          <w:sz w:val="28"/>
          <w:szCs w:val="28"/>
        </w:rPr>
        <w:t xml:space="preserve"> </w:t>
      </w:r>
      <w:r w:rsidRPr="000E0C81">
        <w:rPr>
          <w:rFonts w:ascii="Times New Roman" w:hAnsi="Times New Roman" w:cs="Times New Roman"/>
          <w:sz w:val="28"/>
          <w:szCs w:val="28"/>
        </w:rPr>
        <w:t>достижения;</w:t>
      </w:r>
    </w:p>
    <w:p w:rsidR="00FB33DE" w:rsidRPr="000E0C81" w:rsidRDefault="00FB33DE" w:rsidP="009A66A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0C81">
        <w:rPr>
          <w:rFonts w:ascii="Times New Roman" w:hAnsi="Times New Roman" w:cs="Times New Roman"/>
          <w:sz w:val="28"/>
          <w:szCs w:val="28"/>
        </w:rPr>
        <w:t>- разнообразие индивидуальных образовательных траекторий и индивидуального</w:t>
      </w:r>
      <w:r w:rsidR="009A66AB" w:rsidRPr="000E0C81">
        <w:rPr>
          <w:rFonts w:ascii="Times New Roman" w:hAnsi="Times New Roman" w:cs="Times New Roman"/>
          <w:sz w:val="28"/>
          <w:szCs w:val="28"/>
        </w:rPr>
        <w:t xml:space="preserve"> </w:t>
      </w:r>
      <w:r w:rsidRPr="000E0C81">
        <w:rPr>
          <w:rFonts w:ascii="Times New Roman" w:hAnsi="Times New Roman" w:cs="Times New Roman"/>
          <w:sz w:val="28"/>
          <w:szCs w:val="28"/>
        </w:rPr>
        <w:t>развития каждого обучающегося, в том числе одарённых детей, детей-инвалидов и детей с</w:t>
      </w:r>
      <w:r w:rsidR="009A66AB" w:rsidRPr="000E0C81">
        <w:rPr>
          <w:rFonts w:ascii="Times New Roman" w:hAnsi="Times New Roman" w:cs="Times New Roman"/>
          <w:sz w:val="28"/>
          <w:szCs w:val="28"/>
        </w:rPr>
        <w:t xml:space="preserve"> </w:t>
      </w:r>
      <w:r w:rsidRPr="000E0C81">
        <w:rPr>
          <w:rFonts w:ascii="Times New Roman" w:hAnsi="Times New Roman" w:cs="Times New Roman"/>
          <w:sz w:val="28"/>
          <w:szCs w:val="28"/>
        </w:rPr>
        <w:t>ограниченными возможностями здоровья.</w:t>
      </w:r>
    </w:p>
    <w:p w:rsidR="00FB33DE" w:rsidRPr="000E0C81" w:rsidRDefault="009A66AB" w:rsidP="009A66A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0C81">
        <w:rPr>
          <w:rFonts w:ascii="Times New Roman" w:hAnsi="Times New Roman" w:cs="Times New Roman"/>
          <w:sz w:val="28"/>
          <w:szCs w:val="28"/>
        </w:rPr>
        <w:t>ООП ООО МБОУ СОШ № 1 с. Кушнаренково</w:t>
      </w:r>
      <w:r w:rsidR="00FB33DE" w:rsidRPr="000E0C81">
        <w:rPr>
          <w:rFonts w:ascii="Times New Roman" w:hAnsi="Times New Roman" w:cs="Times New Roman"/>
          <w:sz w:val="28"/>
          <w:szCs w:val="28"/>
        </w:rPr>
        <w:t xml:space="preserve"> обеспечивает преемственность с ООП начального</w:t>
      </w:r>
      <w:r w:rsidRPr="000E0C81">
        <w:rPr>
          <w:rFonts w:ascii="Times New Roman" w:hAnsi="Times New Roman" w:cs="Times New Roman"/>
          <w:sz w:val="28"/>
          <w:szCs w:val="28"/>
        </w:rPr>
        <w:t xml:space="preserve"> </w:t>
      </w:r>
      <w:r w:rsidR="00FB33DE" w:rsidRPr="000E0C81">
        <w:rPr>
          <w:rFonts w:ascii="Times New Roman" w:hAnsi="Times New Roman" w:cs="Times New Roman"/>
          <w:sz w:val="28"/>
          <w:szCs w:val="28"/>
        </w:rPr>
        <w:t>общего образования, реализуется, опираясь на возрастные особенности и с учетом</w:t>
      </w:r>
      <w:r w:rsidRPr="000E0C81">
        <w:rPr>
          <w:rFonts w:ascii="Times New Roman" w:hAnsi="Times New Roman" w:cs="Times New Roman"/>
          <w:sz w:val="28"/>
          <w:szCs w:val="28"/>
        </w:rPr>
        <w:t xml:space="preserve"> </w:t>
      </w:r>
      <w:r w:rsidR="00FB33DE" w:rsidRPr="000E0C81">
        <w:rPr>
          <w:rFonts w:ascii="Times New Roman" w:hAnsi="Times New Roman" w:cs="Times New Roman"/>
          <w:sz w:val="28"/>
          <w:szCs w:val="28"/>
        </w:rPr>
        <w:t>психолого-педагогических особенностей развития детей 11-15 лет, связанных:</w:t>
      </w:r>
    </w:p>
    <w:p w:rsidR="00FB33DE" w:rsidRPr="000E0C81" w:rsidRDefault="00FB33DE" w:rsidP="009A66A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0C81">
        <w:rPr>
          <w:rFonts w:ascii="Times New Roman" w:hAnsi="Times New Roman" w:cs="Times New Roman"/>
          <w:sz w:val="28"/>
          <w:szCs w:val="28"/>
        </w:rPr>
        <w:t>- с переходом от учебных действий, характерных для начальной школы и</w:t>
      </w:r>
      <w:r w:rsidR="009A66AB" w:rsidRPr="000E0C81">
        <w:rPr>
          <w:rFonts w:ascii="Times New Roman" w:hAnsi="Times New Roman" w:cs="Times New Roman"/>
          <w:sz w:val="28"/>
          <w:szCs w:val="28"/>
        </w:rPr>
        <w:t xml:space="preserve"> </w:t>
      </w:r>
      <w:r w:rsidRPr="000E0C81">
        <w:rPr>
          <w:rFonts w:ascii="Times New Roman" w:hAnsi="Times New Roman" w:cs="Times New Roman"/>
          <w:sz w:val="28"/>
          <w:szCs w:val="28"/>
        </w:rPr>
        <w:t>осуществляемых только совместно с классом как учебной общностью и под руководством</w:t>
      </w:r>
      <w:r w:rsidR="009A66AB" w:rsidRPr="000E0C81">
        <w:rPr>
          <w:rFonts w:ascii="Times New Roman" w:hAnsi="Times New Roman" w:cs="Times New Roman"/>
          <w:sz w:val="28"/>
          <w:szCs w:val="28"/>
        </w:rPr>
        <w:t xml:space="preserve"> </w:t>
      </w:r>
      <w:r w:rsidRPr="000E0C81">
        <w:rPr>
          <w:rFonts w:ascii="Times New Roman" w:hAnsi="Times New Roman" w:cs="Times New Roman"/>
          <w:sz w:val="28"/>
          <w:szCs w:val="28"/>
        </w:rPr>
        <w:t>учителя, от способности только осуществлять принятие заданной педагогом и осмысленной</w:t>
      </w:r>
      <w:r w:rsidR="009A66AB" w:rsidRPr="000E0C81">
        <w:rPr>
          <w:rFonts w:ascii="Times New Roman" w:hAnsi="Times New Roman" w:cs="Times New Roman"/>
          <w:sz w:val="28"/>
          <w:szCs w:val="28"/>
        </w:rPr>
        <w:t xml:space="preserve"> </w:t>
      </w:r>
      <w:r w:rsidRPr="000E0C81">
        <w:rPr>
          <w:rFonts w:ascii="Times New Roman" w:hAnsi="Times New Roman" w:cs="Times New Roman"/>
          <w:sz w:val="28"/>
          <w:szCs w:val="28"/>
        </w:rPr>
        <w:t>цели к овладению этой учебной деятельностью на ступени основной школы в единстве</w:t>
      </w:r>
      <w:r w:rsidR="009A66AB" w:rsidRPr="000E0C81">
        <w:rPr>
          <w:rFonts w:ascii="Times New Roman" w:hAnsi="Times New Roman" w:cs="Times New Roman"/>
          <w:sz w:val="28"/>
          <w:szCs w:val="28"/>
        </w:rPr>
        <w:t xml:space="preserve"> </w:t>
      </w:r>
      <w:r w:rsidRPr="000E0C81">
        <w:rPr>
          <w:rFonts w:ascii="Times New Roman" w:hAnsi="Times New Roman" w:cs="Times New Roman"/>
          <w:sz w:val="28"/>
          <w:szCs w:val="28"/>
        </w:rPr>
        <w:t>мотивационно-смыслового и операционно-технического компонентов, становление которой</w:t>
      </w:r>
      <w:r w:rsidR="009A66AB" w:rsidRPr="000E0C81">
        <w:rPr>
          <w:rFonts w:ascii="Times New Roman" w:hAnsi="Times New Roman" w:cs="Times New Roman"/>
          <w:sz w:val="28"/>
          <w:szCs w:val="28"/>
        </w:rPr>
        <w:t xml:space="preserve"> </w:t>
      </w:r>
      <w:r w:rsidRPr="000E0C81">
        <w:rPr>
          <w:rFonts w:ascii="Times New Roman" w:hAnsi="Times New Roman" w:cs="Times New Roman"/>
          <w:sz w:val="28"/>
          <w:szCs w:val="28"/>
        </w:rPr>
        <w:t>осуществляется в форме учебного исследования, к новой внутренней позиции обучающегося</w:t>
      </w:r>
      <w:r w:rsidR="009A66AB" w:rsidRPr="000E0C81">
        <w:rPr>
          <w:rFonts w:ascii="Times New Roman" w:hAnsi="Times New Roman" w:cs="Times New Roman"/>
          <w:sz w:val="28"/>
          <w:szCs w:val="28"/>
        </w:rPr>
        <w:t xml:space="preserve"> </w:t>
      </w:r>
      <w:r w:rsidRPr="000E0C81">
        <w:rPr>
          <w:rFonts w:ascii="Times New Roman" w:hAnsi="Times New Roman" w:cs="Times New Roman"/>
          <w:sz w:val="28"/>
          <w:szCs w:val="28"/>
        </w:rPr>
        <w:t xml:space="preserve">- направленности на самостоятельный познавательный поиск, постановку учебных целей, </w:t>
      </w:r>
      <w:r w:rsidR="009A66AB" w:rsidRPr="000E0C81">
        <w:rPr>
          <w:rFonts w:ascii="Times New Roman" w:hAnsi="Times New Roman" w:cs="Times New Roman"/>
          <w:sz w:val="28"/>
          <w:szCs w:val="28"/>
        </w:rPr>
        <w:t xml:space="preserve"> </w:t>
      </w:r>
      <w:r w:rsidRPr="000E0C81">
        <w:rPr>
          <w:rFonts w:ascii="Times New Roman" w:hAnsi="Times New Roman" w:cs="Times New Roman"/>
          <w:sz w:val="28"/>
          <w:szCs w:val="28"/>
        </w:rPr>
        <w:t>освоение и самостоятельное осуществление контрольных и оценочных действий,</w:t>
      </w:r>
      <w:r w:rsidR="009A66AB" w:rsidRPr="000E0C81">
        <w:rPr>
          <w:rFonts w:ascii="Times New Roman" w:hAnsi="Times New Roman" w:cs="Times New Roman"/>
          <w:sz w:val="28"/>
          <w:szCs w:val="28"/>
        </w:rPr>
        <w:t xml:space="preserve"> </w:t>
      </w:r>
      <w:r w:rsidRPr="000E0C81">
        <w:rPr>
          <w:rFonts w:ascii="Times New Roman" w:hAnsi="Times New Roman" w:cs="Times New Roman"/>
          <w:sz w:val="28"/>
          <w:szCs w:val="28"/>
        </w:rPr>
        <w:t>инициативу в организации учебного сотрудничества;</w:t>
      </w:r>
    </w:p>
    <w:p w:rsidR="00FB33DE" w:rsidRPr="000E0C81" w:rsidRDefault="00FB33DE" w:rsidP="009A66A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0C81">
        <w:rPr>
          <w:rFonts w:ascii="Times New Roman" w:hAnsi="Times New Roman" w:cs="Times New Roman"/>
          <w:sz w:val="28"/>
          <w:szCs w:val="28"/>
        </w:rPr>
        <w:t>- с осуществлением на каждом возрастном уровне (11—13 и 13—15 лет) благодаря</w:t>
      </w:r>
      <w:r w:rsidR="009A66AB" w:rsidRPr="000E0C81">
        <w:rPr>
          <w:rFonts w:ascii="Times New Roman" w:hAnsi="Times New Roman" w:cs="Times New Roman"/>
          <w:sz w:val="28"/>
          <w:szCs w:val="28"/>
        </w:rPr>
        <w:t xml:space="preserve"> </w:t>
      </w:r>
      <w:r w:rsidRPr="000E0C81">
        <w:rPr>
          <w:rFonts w:ascii="Times New Roman" w:hAnsi="Times New Roman" w:cs="Times New Roman"/>
          <w:sz w:val="28"/>
          <w:szCs w:val="28"/>
        </w:rPr>
        <w:t>развитию рефлексии общих способов действий и возможностей их переноса в различные</w:t>
      </w:r>
      <w:r w:rsidR="009A66AB" w:rsidRPr="000E0C81">
        <w:rPr>
          <w:rFonts w:ascii="Times New Roman" w:hAnsi="Times New Roman" w:cs="Times New Roman"/>
          <w:sz w:val="28"/>
          <w:szCs w:val="28"/>
        </w:rPr>
        <w:t xml:space="preserve"> </w:t>
      </w:r>
      <w:r w:rsidRPr="000E0C81">
        <w:rPr>
          <w:rFonts w:ascii="Times New Roman" w:hAnsi="Times New Roman" w:cs="Times New Roman"/>
          <w:sz w:val="28"/>
          <w:szCs w:val="28"/>
        </w:rPr>
        <w:t>учебно-предметные области, качественного преобразования учебных действий</w:t>
      </w:r>
      <w:r w:rsidR="009A66AB" w:rsidRPr="000E0C81">
        <w:rPr>
          <w:rFonts w:ascii="Times New Roman" w:hAnsi="Times New Roman" w:cs="Times New Roman"/>
          <w:sz w:val="28"/>
          <w:szCs w:val="28"/>
        </w:rPr>
        <w:t xml:space="preserve">  </w:t>
      </w:r>
      <w:r w:rsidRPr="000E0C81">
        <w:rPr>
          <w:rFonts w:ascii="Times New Roman" w:hAnsi="Times New Roman" w:cs="Times New Roman"/>
          <w:sz w:val="28"/>
          <w:szCs w:val="28"/>
        </w:rPr>
        <w:t>моделирования, контроля и оценки и перехода от самостоятельной постановки</w:t>
      </w:r>
      <w:r w:rsidR="009A66AB" w:rsidRPr="000E0C81">
        <w:rPr>
          <w:rFonts w:ascii="Times New Roman" w:hAnsi="Times New Roman" w:cs="Times New Roman"/>
          <w:sz w:val="28"/>
          <w:szCs w:val="28"/>
        </w:rPr>
        <w:t xml:space="preserve"> </w:t>
      </w:r>
      <w:r w:rsidRPr="000E0C81">
        <w:rPr>
          <w:rFonts w:ascii="Times New Roman" w:hAnsi="Times New Roman" w:cs="Times New Roman"/>
          <w:sz w:val="28"/>
          <w:szCs w:val="28"/>
        </w:rPr>
        <w:t>обучающимися новых учебных задач к развитию способности проектирования собственной</w:t>
      </w:r>
      <w:r w:rsidR="009A66AB" w:rsidRPr="000E0C81">
        <w:rPr>
          <w:rFonts w:ascii="Times New Roman" w:hAnsi="Times New Roman" w:cs="Times New Roman"/>
          <w:sz w:val="28"/>
          <w:szCs w:val="28"/>
        </w:rPr>
        <w:t xml:space="preserve"> </w:t>
      </w:r>
      <w:r w:rsidRPr="000E0C81">
        <w:rPr>
          <w:rFonts w:ascii="Times New Roman" w:hAnsi="Times New Roman" w:cs="Times New Roman"/>
          <w:sz w:val="28"/>
          <w:szCs w:val="28"/>
        </w:rPr>
        <w:t>учебной деятельности и построению жизненных планов во временнóй перспективе;</w:t>
      </w:r>
    </w:p>
    <w:p w:rsidR="00FB33DE" w:rsidRPr="000E0C81" w:rsidRDefault="00FB33DE" w:rsidP="009A66A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0C81">
        <w:rPr>
          <w:rFonts w:ascii="Times New Roman" w:hAnsi="Times New Roman" w:cs="Times New Roman"/>
          <w:sz w:val="28"/>
          <w:szCs w:val="28"/>
        </w:rPr>
        <w:t>- с формированием у обучающегося научного типа мышления, который ориентирует</w:t>
      </w:r>
      <w:r w:rsidR="009A66AB" w:rsidRPr="000E0C81">
        <w:rPr>
          <w:rFonts w:ascii="Times New Roman" w:hAnsi="Times New Roman" w:cs="Times New Roman"/>
          <w:sz w:val="28"/>
          <w:szCs w:val="28"/>
        </w:rPr>
        <w:t xml:space="preserve"> </w:t>
      </w:r>
      <w:r w:rsidRPr="000E0C81">
        <w:rPr>
          <w:rFonts w:ascii="Times New Roman" w:hAnsi="Times New Roman" w:cs="Times New Roman"/>
          <w:sz w:val="28"/>
          <w:szCs w:val="28"/>
        </w:rPr>
        <w:t>его на общекультурные образцы, нормы, эталоны и закономерности взаимодействия с</w:t>
      </w:r>
      <w:r w:rsidR="009A66AB" w:rsidRPr="000E0C81">
        <w:rPr>
          <w:rFonts w:ascii="Times New Roman" w:hAnsi="Times New Roman" w:cs="Times New Roman"/>
          <w:sz w:val="28"/>
          <w:szCs w:val="28"/>
        </w:rPr>
        <w:t xml:space="preserve"> </w:t>
      </w:r>
      <w:r w:rsidRPr="000E0C81">
        <w:rPr>
          <w:rFonts w:ascii="Times New Roman" w:hAnsi="Times New Roman" w:cs="Times New Roman"/>
          <w:sz w:val="28"/>
          <w:szCs w:val="28"/>
        </w:rPr>
        <w:t>окружающим миром;</w:t>
      </w:r>
    </w:p>
    <w:p w:rsidR="00FB33DE" w:rsidRPr="000E0C81" w:rsidRDefault="00FB33DE" w:rsidP="009A66A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0C81">
        <w:rPr>
          <w:rFonts w:ascii="Times New Roman" w:hAnsi="Times New Roman" w:cs="Times New Roman"/>
          <w:sz w:val="28"/>
          <w:szCs w:val="28"/>
        </w:rPr>
        <w:t>- с овладением коммуникативными средствами и способами организации кооперации и</w:t>
      </w:r>
      <w:r w:rsidR="009A66AB" w:rsidRPr="000E0C81">
        <w:rPr>
          <w:rFonts w:ascii="Times New Roman" w:hAnsi="Times New Roman" w:cs="Times New Roman"/>
          <w:sz w:val="28"/>
          <w:szCs w:val="28"/>
        </w:rPr>
        <w:t xml:space="preserve"> </w:t>
      </w:r>
      <w:r w:rsidRPr="000E0C81">
        <w:rPr>
          <w:rFonts w:ascii="Times New Roman" w:hAnsi="Times New Roman" w:cs="Times New Roman"/>
          <w:sz w:val="28"/>
          <w:szCs w:val="28"/>
        </w:rPr>
        <w:t>сотрудничества; развитием учебного сотрудничества, реализуемого в отношениях</w:t>
      </w:r>
      <w:r w:rsidR="009A66AB" w:rsidRPr="000E0C81">
        <w:rPr>
          <w:rFonts w:ascii="Times New Roman" w:hAnsi="Times New Roman" w:cs="Times New Roman"/>
          <w:sz w:val="28"/>
          <w:szCs w:val="28"/>
        </w:rPr>
        <w:t xml:space="preserve"> </w:t>
      </w:r>
      <w:r w:rsidRPr="000E0C81">
        <w:rPr>
          <w:rFonts w:ascii="Times New Roman" w:hAnsi="Times New Roman" w:cs="Times New Roman"/>
          <w:sz w:val="28"/>
          <w:szCs w:val="28"/>
        </w:rPr>
        <w:t>обучающихся с учителем и сверстниками;</w:t>
      </w:r>
    </w:p>
    <w:p w:rsidR="00FB33DE" w:rsidRPr="000E0C81" w:rsidRDefault="00FB33DE" w:rsidP="009A66A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0C81">
        <w:rPr>
          <w:rFonts w:ascii="Times New Roman" w:hAnsi="Times New Roman" w:cs="Times New Roman"/>
          <w:sz w:val="28"/>
          <w:szCs w:val="28"/>
        </w:rPr>
        <w:t>- с изменением формы организации учебной деятельности и учебного сотрудничества</w:t>
      </w:r>
      <w:r w:rsidR="009A66AB" w:rsidRPr="000E0C81">
        <w:rPr>
          <w:rFonts w:ascii="Times New Roman" w:hAnsi="Times New Roman" w:cs="Times New Roman"/>
          <w:sz w:val="28"/>
          <w:szCs w:val="28"/>
        </w:rPr>
        <w:t xml:space="preserve"> </w:t>
      </w:r>
      <w:r w:rsidRPr="000E0C81">
        <w:rPr>
          <w:rFonts w:ascii="Times New Roman" w:hAnsi="Times New Roman" w:cs="Times New Roman"/>
          <w:sz w:val="28"/>
          <w:szCs w:val="28"/>
        </w:rPr>
        <w:t>от классно-урочной к лабораторно-семинарской и лекционно-лабораторной</w:t>
      </w:r>
      <w:r w:rsidR="009A66AB" w:rsidRPr="000E0C81">
        <w:rPr>
          <w:rFonts w:ascii="Times New Roman" w:hAnsi="Times New Roman" w:cs="Times New Roman"/>
          <w:sz w:val="28"/>
          <w:szCs w:val="28"/>
        </w:rPr>
        <w:t xml:space="preserve"> </w:t>
      </w:r>
      <w:r w:rsidRPr="000E0C81">
        <w:rPr>
          <w:rFonts w:ascii="Times New Roman" w:hAnsi="Times New Roman" w:cs="Times New Roman"/>
          <w:sz w:val="28"/>
          <w:szCs w:val="28"/>
        </w:rPr>
        <w:t>исследовательской.</w:t>
      </w:r>
    </w:p>
    <w:p w:rsidR="00FB33DE" w:rsidRPr="000E0C81" w:rsidRDefault="00FB33DE" w:rsidP="009A66A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0C81">
        <w:rPr>
          <w:rFonts w:ascii="Times New Roman" w:hAnsi="Times New Roman" w:cs="Times New Roman"/>
          <w:sz w:val="28"/>
          <w:szCs w:val="28"/>
        </w:rPr>
        <w:lastRenderedPageBreak/>
        <w:t>ООП ООО МБОУ СОШ № 1 с. Кушнаренково ориентирована на становление следующих</w:t>
      </w:r>
      <w:r w:rsidR="009A66AB" w:rsidRPr="000E0C81">
        <w:rPr>
          <w:rFonts w:ascii="Times New Roman" w:hAnsi="Times New Roman" w:cs="Times New Roman"/>
          <w:sz w:val="28"/>
          <w:szCs w:val="28"/>
        </w:rPr>
        <w:t xml:space="preserve"> </w:t>
      </w:r>
      <w:r w:rsidRPr="000E0C81">
        <w:rPr>
          <w:rFonts w:ascii="Times New Roman" w:hAnsi="Times New Roman" w:cs="Times New Roman"/>
          <w:sz w:val="28"/>
          <w:szCs w:val="28"/>
        </w:rPr>
        <w:t>характеристик выпускника:</w:t>
      </w:r>
    </w:p>
    <w:p w:rsidR="00FB33DE" w:rsidRPr="000E0C81" w:rsidRDefault="00FB33DE" w:rsidP="009A66A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0C81">
        <w:rPr>
          <w:rFonts w:ascii="Times New Roman" w:hAnsi="Times New Roman" w:cs="Times New Roman"/>
          <w:sz w:val="28"/>
          <w:szCs w:val="28"/>
        </w:rPr>
        <w:t>- любящий свой край и своё Отечество, знающий русский и родной язык, уважающий</w:t>
      </w:r>
      <w:r w:rsidR="009A66AB" w:rsidRPr="000E0C81">
        <w:rPr>
          <w:rFonts w:ascii="Times New Roman" w:hAnsi="Times New Roman" w:cs="Times New Roman"/>
          <w:sz w:val="28"/>
          <w:szCs w:val="28"/>
        </w:rPr>
        <w:t xml:space="preserve"> </w:t>
      </w:r>
      <w:r w:rsidRPr="000E0C81">
        <w:rPr>
          <w:rFonts w:ascii="Times New Roman" w:hAnsi="Times New Roman" w:cs="Times New Roman"/>
          <w:sz w:val="28"/>
          <w:szCs w:val="28"/>
        </w:rPr>
        <w:t>свой народ, его культуру и духовные традиции;</w:t>
      </w:r>
    </w:p>
    <w:p w:rsidR="00FB33DE" w:rsidRPr="000E0C81" w:rsidRDefault="00FB33DE" w:rsidP="009A66A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0C81">
        <w:rPr>
          <w:rFonts w:ascii="Times New Roman" w:hAnsi="Times New Roman" w:cs="Times New Roman"/>
          <w:sz w:val="28"/>
          <w:szCs w:val="28"/>
        </w:rPr>
        <w:t>- осознающий и принимающий ценности человеческой жизни, семьи, гражданского</w:t>
      </w:r>
      <w:r w:rsidR="009A66AB" w:rsidRPr="000E0C81">
        <w:rPr>
          <w:rFonts w:ascii="Times New Roman" w:hAnsi="Times New Roman" w:cs="Times New Roman"/>
          <w:sz w:val="28"/>
          <w:szCs w:val="28"/>
        </w:rPr>
        <w:t xml:space="preserve"> </w:t>
      </w:r>
      <w:r w:rsidRPr="000E0C81">
        <w:rPr>
          <w:rFonts w:ascii="Times New Roman" w:hAnsi="Times New Roman" w:cs="Times New Roman"/>
          <w:sz w:val="28"/>
          <w:szCs w:val="28"/>
        </w:rPr>
        <w:t>общества, многонационального российского народа, человечества;</w:t>
      </w:r>
    </w:p>
    <w:p w:rsidR="00FB33DE" w:rsidRPr="000E0C81" w:rsidRDefault="00FB33DE" w:rsidP="009A66A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0C81">
        <w:rPr>
          <w:rFonts w:ascii="Times New Roman" w:hAnsi="Times New Roman" w:cs="Times New Roman"/>
          <w:sz w:val="28"/>
          <w:szCs w:val="28"/>
        </w:rPr>
        <w:t>- активно и заинтересованно познающий мир, осознающий ценность труда, науки и</w:t>
      </w:r>
      <w:r w:rsidR="009A66AB" w:rsidRPr="000E0C81">
        <w:rPr>
          <w:rFonts w:ascii="Times New Roman" w:hAnsi="Times New Roman" w:cs="Times New Roman"/>
          <w:sz w:val="28"/>
          <w:szCs w:val="28"/>
        </w:rPr>
        <w:t xml:space="preserve"> </w:t>
      </w:r>
      <w:r w:rsidRPr="000E0C81">
        <w:rPr>
          <w:rFonts w:ascii="Times New Roman" w:hAnsi="Times New Roman" w:cs="Times New Roman"/>
          <w:sz w:val="28"/>
          <w:szCs w:val="28"/>
        </w:rPr>
        <w:t>творчества;</w:t>
      </w:r>
    </w:p>
    <w:p w:rsidR="00FB33DE" w:rsidRPr="000E0C81" w:rsidRDefault="00FB33DE" w:rsidP="009A66A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0C81">
        <w:rPr>
          <w:rFonts w:ascii="Times New Roman" w:hAnsi="Times New Roman" w:cs="Times New Roman"/>
          <w:sz w:val="28"/>
          <w:szCs w:val="28"/>
        </w:rPr>
        <w:t>- умеющий учиться, осознающий важность образования и самообразования для жизни</w:t>
      </w:r>
      <w:r w:rsidR="009A66AB" w:rsidRPr="000E0C81">
        <w:rPr>
          <w:rFonts w:ascii="Times New Roman" w:hAnsi="Times New Roman" w:cs="Times New Roman"/>
          <w:sz w:val="28"/>
          <w:szCs w:val="28"/>
        </w:rPr>
        <w:t xml:space="preserve"> </w:t>
      </w:r>
      <w:r w:rsidRPr="000E0C81">
        <w:rPr>
          <w:rFonts w:ascii="Times New Roman" w:hAnsi="Times New Roman" w:cs="Times New Roman"/>
          <w:sz w:val="28"/>
          <w:szCs w:val="28"/>
        </w:rPr>
        <w:t>и деятельности, способный применять полученные знания на практике;</w:t>
      </w:r>
    </w:p>
    <w:p w:rsidR="00FB33DE" w:rsidRPr="000E0C81" w:rsidRDefault="00FB33DE" w:rsidP="009A66A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0C81">
        <w:rPr>
          <w:rFonts w:ascii="Times New Roman" w:hAnsi="Times New Roman" w:cs="Times New Roman"/>
          <w:sz w:val="28"/>
          <w:szCs w:val="28"/>
        </w:rPr>
        <w:t>- социально активный, уважающий закон и правопорядок, соизмеряющий свои</w:t>
      </w:r>
      <w:r w:rsidR="009A66AB" w:rsidRPr="000E0C81">
        <w:rPr>
          <w:rFonts w:ascii="Times New Roman" w:hAnsi="Times New Roman" w:cs="Times New Roman"/>
          <w:sz w:val="28"/>
          <w:szCs w:val="28"/>
        </w:rPr>
        <w:t xml:space="preserve"> </w:t>
      </w:r>
      <w:r w:rsidRPr="000E0C81">
        <w:rPr>
          <w:rFonts w:ascii="Times New Roman" w:hAnsi="Times New Roman" w:cs="Times New Roman"/>
          <w:sz w:val="28"/>
          <w:szCs w:val="28"/>
        </w:rPr>
        <w:t>поступки с нравственными ценностями, осознающий свои обязанности перед семьёй,</w:t>
      </w:r>
      <w:r w:rsidR="009A66AB" w:rsidRPr="000E0C81">
        <w:rPr>
          <w:rFonts w:ascii="Times New Roman" w:hAnsi="Times New Roman" w:cs="Times New Roman"/>
          <w:sz w:val="28"/>
          <w:szCs w:val="28"/>
        </w:rPr>
        <w:t xml:space="preserve"> </w:t>
      </w:r>
      <w:r w:rsidRPr="000E0C81">
        <w:rPr>
          <w:rFonts w:ascii="Times New Roman" w:hAnsi="Times New Roman" w:cs="Times New Roman"/>
          <w:sz w:val="28"/>
          <w:szCs w:val="28"/>
        </w:rPr>
        <w:t>обществом, Отечеством;</w:t>
      </w:r>
    </w:p>
    <w:p w:rsidR="00FB33DE" w:rsidRPr="000E0C81" w:rsidRDefault="00FB33DE" w:rsidP="009A66A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0C81">
        <w:rPr>
          <w:rFonts w:ascii="Times New Roman" w:hAnsi="Times New Roman" w:cs="Times New Roman"/>
          <w:sz w:val="28"/>
          <w:szCs w:val="28"/>
        </w:rPr>
        <w:t>- уважающий других людей, умеющий вести конструктивный диалог, достигать</w:t>
      </w:r>
      <w:r w:rsidR="009A66AB" w:rsidRPr="000E0C81">
        <w:rPr>
          <w:rFonts w:ascii="Times New Roman" w:hAnsi="Times New Roman" w:cs="Times New Roman"/>
          <w:sz w:val="28"/>
          <w:szCs w:val="28"/>
        </w:rPr>
        <w:t xml:space="preserve"> </w:t>
      </w:r>
      <w:r w:rsidRPr="000E0C81">
        <w:rPr>
          <w:rFonts w:ascii="Times New Roman" w:hAnsi="Times New Roman" w:cs="Times New Roman"/>
          <w:sz w:val="28"/>
          <w:szCs w:val="28"/>
        </w:rPr>
        <w:t>взаимопонимания, сотрудничать для достижения общих результатов;</w:t>
      </w:r>
    </w:p>
    <w:p w:rsidR="00FB33DE" w:rsidRPr="000E0C81" w:rsidRDefault="00FB33DE" w:rsidP="009A66A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0C81">
        <w:rPr>
          <w:rFonts w:ascii="Times New Roman" w:hAnsi="Times New Roman" w:cs="Times New Roman"/>
          <w:sz w:val="28"/>
          <w:szCs w:val="28"/>
        </w:rPr>
        <w:t>- осознанно выполняющий правила здорового и экологически целесообразного образа</w:t>
      </w:r>
      <w:r w:rsidR="009A66AB" w:rsidRPr="000E0C81">
        <w:rPr>
          <w:rFonts w:ascii="Times New Roman" w:hAnsi="Times New Roman" w:cs="Times New Roman"/>
          <w:sz w:val="28"/>
          <w:szCs w:val="28"/>
        </w:rPr>
        <w:t xml:space="preserve"> </w:t>
      </w:r>
      <w:r w:rsidRPr="000E0C81">
        <w:rPr>
          <w:rFonts w:ascii="Times New Roman" w:hAnsi="Times New Roman" w:cs="Times New Roman"/>
          <w:sz w:val="28"/>
          <w:szCs w:val="28"/>
        </w:rPr>
        <w:t>жизни, безопасного для человека и окружающей его среды;</w:t>
      </w:r>
    </w:p>
    <w:p w:rsidR="00FB33DE" w:rsidRPr="000E0C81" w:rsidRDefault="00FB33DE" w:rsidP="009A66A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0C81">
        <w:rPr>
          <w:rFonts w:ascii="Times New Roman" w:hAnsi="Times New Roman" w:cs="Times New Roman"/>
          <w:sz w:val="28"/>
          <w:szCs w:val="28"/>
        </w:rPr>
        <w:t>- ориентирующийся в мире профессий, понимающий значение профессиональной</w:t>
      </w:r>
      <w:r w:rsidR="009A66AB" w:rsidRPr="000E0C81">
        <w:rPr>
          <w:rFonts w:ascii="Times New Roman" w:hAnsi="Times New Roman" w:cs="Times New Roman"/>
          <w:sz w:val="28"/>
          <w:szCs w:val="28"/>
        </w:rPr>
        <w:t xml:space="preserve"> </w:t>
      </w:r>
      <w:r w:rsidRPr="000E0C81">
        <w:rPr>
          <w:rFonts w:ascii="Times New Roman" w:hAnsi="Times New Roman" w:cs="Times New Roman"/>
          <w:sz w:val="28"/>
          <w:szCs w:val="28"/>
        </w:rPr>
        <w:t>деятельности для человека в интересах устойчивого развития общества и природы;</w:t>
      </w:r>
    </w:p>
    <w:p w:rsidR="00FB33DE" w:rsidRPr="000E0C81" w:rsidRDefault="00FB33DE" w:rsidP="009A66A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0C81">
        <w:rPr>
          <w:rFonts w:ascii="Times New Roman" w:hAnsi="Times New Roman" w:cs="Times New Roman"/>
          <w:sz w:val="28"/>
          <w:szCs w:val="28"/>
        </w:rPr>
        <w:t>- способный к самостоятельному решению проблем в различных сферах деятельности</w:t>
      </w:r>
      <w:r w:rsidR="009A66AB" w:rsidRPr="000E0C81">
        <w:rPr>
          <w:rFonts w:ascii="Times New Roman" w:hAnsi="Times New Roman" w:cs="Times New Roman"/>
          <w:sz w:val="28"/>
          <w:szCs w:val="28"/>
        </w:rPr>
        <w:t xml:space="preserve"> </w:t>
      </w:r>
      <w:r w:rsidRPr="000E0C81">
        <w:rPr>
          <w:rFonts w:ascii="Times New Roman" w:hAnsi="Times New Roman" w:cs="Times New Roman"/>
          <w:sz w:val="28"/>
          <w:szCs w:val="28"/>
        </w:rPr>
        <w:t>на основе использования освоенного социального опыта;</w:t>
      </w:r>
    </w:p>
    <w:p w:rsidR="00FB33DE" w:rsidRPr="000E0C81" w:rsidRDefault="00FB33DE" w:rsidP="009A66A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0C81">
        <w:rPr>
          <w:rFonts w:ascii="Times New Roman" w:hAnsi="Times New Roman" w:cs="Times New Roman"/>
          <w:sz w:val="28"/>
          <w:szCs w:val="28"/>
        </w:rPr>
        <w:t>- готовый к адаптации в современном обществе;</w:t>
      </w:r>
    </w:p>
    <w:p w:rsidR="00F916A8" w:rsidRPr="000E0C81" w:rsidRDefault="00FB33DE" w:rsidP="009A66A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0C81">
        <w:rPr>
          <w:rFonts w:ascii="Times New Roman" w:hAnsi="Times New Roman" w:cs="Times New Roman"/>
          <w:sz w:val="28"/>
          <w:szCs w:val="28"/>
        </w:rPr>
        <w:t>- умеющий самостоятельно извлекать, анализировать, структурировать информацию из</w:t>
      </w:r>
      <w:r w:rsidR="009A66AB" w:rsidRPr="000E0C81">
        <w:rPr>
          <w:rFonts w:ascii="Times New Roman" w:hAnsi="Times New Roman" w:cs="Times New Roman"/>
          <w:sz w:val="28"/>
          <w:szCs w:val="28"/>
        </w:rPr>
        <w:t xml:space="preserve"> </w:t>
      </w:r>
      <w:r w:rsidRPr="000E0C81">
        <w:rPr>
          <w:rFonts w:ascii="Times New Roman" w:hAnsi="Times New Roman" w:cs="Times New Roman"/>
          <w:sz w:val="28"/>
          <w:szCs w:val="28"/>
        </w:rPr>
        <w:t>различных источников и использовать ее в учебной деятельности.</w:t>
      </w:r>
    </w:p>
    <w:p w:rsidR="009A66AB" w:rsidRPr="000E0C81" w:rsidRDefault="009A66AB" w:rsidP="009A66A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54125" w:rsidRPr="000E0C81" w:rsidRDefault="00954125" w:rsidP="009A66A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0C81">
        <w:rPr>
          <w:rFonts w:ascii="Times New Roman" w:hAnsi="Times New Roman" w:cs="Times New Roman"/>
          <w:b/>
          <w:sz w:val="28"/>
          <w:szCs w:val="28"/>
        </w:rPr>
        <w:t>3 В организационный раздел ООП ООО МБОУ СОШ № 1 с. Кушнаренково внести изменения в пункт 3.2. Календарный учебный график по календарным периодам учебного года .</w:t>
      </w:r>
    </w:p>
    <w:p w:rsidR="005374B7" w:rsidRPr="000E0C81" w:rsidRDefault="005374B7" w:rsidP="005374B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0C81">
        <w:rPr>
          <w:rFonts w:ascii="Times New Roman" w:eastAsia="Calibri" w:hAnsi="Times New Roman" w:cs="Times New Roman"/>
          <w:sz w:val="28"/>
          <w:szCs w:val="28"/>
        </w:rPr>
        <w:t>3.2. Календарный учебный график основного общего образования</w:t>
      </w:r>
    </w:p>
    <w:p w:rsidR="005374B7" w:rsidRPr="000E0C81" w:rsidRDefault="005374B7" w:rsidP="005374B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0C81">
        <w:rPr>
          <w:rFonts w:ascii="Times New Roman" w:eastAsia="Calibri" w:hAnsi="Times New Roman" w:cs="Times New Roman"/>
          <w:sz w:val="28"/>
          <w:szCs w:val="28"/>
        </w:rPr>
        <w:t>1. Даты начала и окончания учебного года</w:t>
      </w:r>
    </w:p>
    <w:p w:rsidR="005374B7" w:rsidRPr="000E0C81" w:rsidRDefault="005374B7" w:rsidP="005374B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0C81">
        <w:rPr>
          <w:rFonts w:ascii="Times New Roman" w:eastAsia="Calibri" w:hAnsi="Times New Roman" w:cs="Times New Roman"/>
          <w:sz w:val="28"/>
          <w:szCs w:val="28"/>
        </w:rPr>
        <w:t>Дата начала учебного года: 1 сентября.</w:t>
      </w:r>
    </w:p>
    <w:p w:rsidR="005374B7" w:rsidRPr="000E0C81" w:rsidRDefault="005374B7" w:rsidP="005374B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0C81">
        <w:rPr>
          <w:rFonts w:ascii="Times New Roman" w:eastAsia="Calibri" w:hAnsi="Times New Roman" w:cs="Times New Roman"/>
          <w:sz w:val="28"/>
          <w:szCs w:val="28"/>
        </w:rPr>
        <w:t>Дата окончания учебного года: 25-31 мая.</w:t>
      </w:r>
    </w:p>
    <w:p w:rsidR="005374B7" w:rsidRPr="000E0C81" w:rsidRDefault="005374B7" w:rsidP="005374B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0C81">
        <w:rPr>
          <w:rFonts w:ascii="Times New Roman" w:eastAsia="Calibri" w:hAnsi="Times New Roman" w:cs="Times New Roman"/>
          <w:sz w:val="28"/>
          <w:szCs w:val="28"/>
        </w:rPr>
        <w:t>Сменность: обучаются в две смены.</w:t>
      </w:r>
    </w:p>
    <w:p w:rsidR="005374B7" w:rsidRPr="000E0C81" w:rsidRDefault="005374B7" w:rsidP="005374B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0C81">
        <w:rPr>
          <w:rFonts w:ascii="Times New Roman" w:eastAsia="Calibri" w:hAnsi="Times New Roman" w:cs="Times New Roman"/>
          <w:sz w:val="28"/>
          <w:szCs w:val="28"/>
        </w:rPr>
        <w:t>2. Продолжительность учебного года.</w:t>
      </w:r>
    </w:p>
    <w:p w:rsidR="005374B7" w:rsidRPr="000E0C81" w:rsidRDefault="005374B7" w:rsidP="005374B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0C81">
        <w:rPr>
          <w:rFonts w:ascii="Times New Roman" w:eastAsia="Calibri" w:hAnsi="Times New Roman" w:cs="Times New Roman"/>
          <w:sz w:val="28"/>
          <w:szCs w:val="28"/>
        </w:rPr>
        <w:t xml:space="preserve">Продолжительность учебного года: от 33 от 35 учебных недель. Продолжительность рабочей недели: 6-ти дневная учебная неделя, за исключением коррекционных классов, у которых пятидневная учебная неделя. Продолжительность урока не должна превышать 45 минут, за </w:t>
      </w:r>
      <w:r w:rsidRPr="000E0C81">
        <w:rPr>
          <w:rFonts w:ascii="Times New Roman" w:eastAsia="Calibri" w:hAnsi="Times New Roman" w:cs="Times New Roman"/>
          <w:sz w:val="28"/>
          <w:szCs w:val="28"/>
        </w:rPr>
        <w:lastRenderedPageBreak/>
        <w:t>исключением коррекционных классов, продолжительность урока в которых не должна превышать 40 минут.</w:t>
      </w:r>
    </w:p>
    <w:p w:rsidR="005374B7" w:rsidRPr="000E0C81" w:rsidRDefault="005374B7" w:rsidP="005374B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0C81">
        <w:rPr>
          <w:rFonts w:ascii="Times New Roman" w:eastAsia="Calibri" w:hAnsi="Times New Roman" w:cs="Times New Roman"/>
          <w:sz w:val="28"/>
          <w:szCs w:val="28"/>
        </w:rPr>
        <w:t>3. Сроки каникул устанавливаются по текущему календарю, продолжительность</w:t>
      </w:r>
    </w:p>
    <w:p w:rsidR="005374B7" w:rsidRPr="000E0C81" w:rsidRDefault="005374B7" w:rsidP="005374B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0C81">
        <w:rPr>
          <w:rFonts w:ascii="Times New Roman" w:eastAsia="Calibri" w:hAnsi="Times New Roman" w:cs="Times New Roman"/>
          <w:sz w:val="28"/>
          <w:szCs w:val="28"/>
        </w:rPr>
        <w:t>каникул – не менее 30 дней за осенние, зимние и весенние каникулы.</w:t>
      </w:r>
    </w:p>
    <w:p w:rsidR="005374B7" w:rsidRPr="000E0C81" w:rsidRDefault="005374B7" w:rsidP="005374B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0C81">
        <w:rPr>
          <w:rFonts w:ascii="Times New Roman" w:eastAsia="Calibri" w:hAnsi="Times New Roman" w:cs="Times New Roman"/>
          <w:sz w:val="28"/>
          <w:szCs w:val="28"/>
        </w:rPr>
        <w:t>Установлены следующие даты выходных праздничных дней:</w:t>
      </w:r>
    </w:p>
    <w:p w:rsidR="005374B7" w:rsidRPr="000E0C81" w:rsidRDefault="005374B7" w:rsidP="005374B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0C81">
        <w:rPr>
          <w:rFonts w:ascii="Times New Roman" w:eastAsia="Calibri" w:hAnsi="Times New Roman" w:cs="Times New Roman"/>
          <w:sz w:val="28"/>
          <w:szCs w:val="28"/>
        </w:rPr>
        <w:t>11 октября - День Республики Башкортостан</w:t>
      </w:r>
    </w:p>
    <w:p w:rsidR="005374B7" w:rsidRPr="000E0C81" w:rsidRDefault="005374B7" w:rsidP="005374B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0C81">
        <w:rPr>
          <w:rFonts w:ascii="Times New Roman" w:eastAsia="Calibri" w:hAnsi="Times New Roman" w:cs="Times New Roman"/>
          <w:sz w:val="28"/>
          <w:szCs w:val="28"/>
        </w:rPr>
        <w:t>4 ноября - День народного единства</w:t>
      </w:r>
    </w:p>
    <w:p w:rsidR="005374B7" w:rsidRPr="000E0C81" w:rsidRDefault="005374B7" w:rsidP="005374B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0C81">
        <w:rPr>
          <w:rFonts w:ascii="Times New Roman" w:eastAsia="Calibri" w:hAnsi="Times New Roman" w:cs="Times New Roman"/>
          <w:sz w:val="28"/>
          <w:szCs w:val="28"/>
        </w:rPr>
        <w:t>1 января - Новый год</w:t>
      </w:r>
    </w:p>
    <w:p w:rsidR="005374B7" w:rsidRPr="000E0C81" w:rsidRDefault="005374B7" w:rsidP="005374B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0C81">
        <w:rPr>
          <w:rFonts w:ascii="Times New Roman" w:eastAsia="Calibri" w:hAnsi="Times New Roman" w:cs="Times New Roman"/>
          <w:sz w:val="28"/>
          <w:szCs w:val="28"/>
        </w:rPr>
        <w:t>7 января - Рождество Христово</w:t>
      </w:r>
    </w:p>
    <w:p w:rsidR="005374B7" w:rsidRPr="000E0C81" w:rsidRDefault="005374B7" w:rsidP="005374B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0C81">
        <w:rPr>
          <w:rFonts w:ascii="Times New Roman" w:eastAsia="Calibri" w:hAnsi="Times New Roman" w:cs="Times New Roman"/>
          <w:sz w:val="28"/>
          <w:szCs w:val="28"/>
        </w:rPr>
        <w:t>23 февраля - День защитников Отечества</w:t>
      </w:r>
    </w:p>
    <w:p w:rsidR="005374B7" w:rsidRPr="000E0C81" w:rsidRDefault="005374B7" w:rsidP="005374B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0C81">
        <w:rPr>
          <w:rFonts w:ascii="Times New Roman" w:eastAsia="Calibri" w:hAnsi="Times New Roman" w:cs="Times New Roman"/>
          <w:sz w:val="28"/>
          <w:szCs w:val="28"/>
        </w:rPr>
        <w:t>8 Марта - Международный женский день</w:t>
      </w:r>
    </w:p>
    <w:p w:rsidR="005374B7" w:rsidRPr="000E0C81" w:rsidRDefault="005374B7" w:rsidP="005374B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0C81">
        <w:rPr>
          <w:rFonts w:ascii="Times New Roman" w:eastAsia="Calibri" w:hAnsi="Times New Roman" w:cs="Times New Roman"/>
          <w:sz w:val="28"/>
          <w:szCs w:val="28"/>
        </w:rPr>
        <w:t>1 Мая - Праздник Весны и Труда</w:t>
      </w:r>
    </w:p>
    <w:p w:rsidR="005374B7" w:rsidRPr="000E0C81" w:rsidRDefault="005374B7" w:rsidP="005374B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0C81">
        <w:rPr>
          <w:rFonts w:ascii="Times New Roman" w:eastAsia="Calibri" w:hAnsi="Times New Roman" w:cs="Times New Roman"/>
          <w:sz w:val="28"/>
          <w:szCs w:val="28"/>
        </w:rPr>
        <w:t>9 Мая - День Победы</w:t>
      </w:r>
    </w:p>
    <w:p w:rsidR="005374B7" w:rsidRPr="000E0C81" w:rsidRDefault="005374B7" w:rsidP="005374B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0C81">
        <w:rPr>
          <w:rFonts w:ascii="Times New Roman" w:eastAsia="Calibri" w:hAnsi="Times New Roman" w:cs="Times New Roman"/>
          <w:sz w:val="28"/>
          <w:szCs w:val="28"/>
        </w:rPr>
        <w:t>12 июня - День России</w:t>
      </w:r>
    </w:p>
    <w:p w:rsidR="005374B7" w:rsidRPr="000E0C81" w:rsidRDefault="005374B7" w:rsidP="005374B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0C81">
        <w:rPr>
          <w:rFonts w:ascii="Times New Roman" w:eastAsia="Calibri" w:hAnsi="Times New Roman" w:cs="Times New Roman"/>
          <w:sz w:val="28"/>
          <w:szCs w:val="28"/>
        </w:rPr>
        <w:t>4.Сроки проведения промежуточных аттестаций.</w:t>
      </w:r>
    </w:p>
    <w:p w:rsidR="005374B7" w:rsidRPr="000E0C81" w:rsidRDefault="005374B7" w:rsidP="005374B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0C81">
        <w:rPr>
          <w:rFonts w:ascii="Times New Roman" w:eastAsia="Calibri" w:hAnsi="Times New Roman" w:cs="Times New Roman"/>
          <w:sz w:val="28"/>
          <w:szCs w:val="28"/>
        </w:rPr>
        <w:t>Освоение основной образовательной программы основного общего образования, в том числе отдельной части или всего объема учебного предмета образовательной программы, сопровождается промежуточной аттестацией обучающихся.</w:t>
      </w:r>
    </w:p>
    <w:p w:rsidR="005374B7" w:rsidRPr="000E0C81" w:rsidRDefault="005374B7" w:rsidP="005374B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0C81">
        <w:rPr>
          <w:rFonts w:ascii="Times New Roman" w:eastAsia="Calibri" w:hAnsi="Times New Roman" w:cs="Times New Roman"/>
          <w:sz w:val="28"/>
          <w:szCs w:val="28"/>
        </w:rPr>
        <w:t>Промежуточная аттестация проводится по каждому учебному предмету учебного плана по итогам учебного года в соответствии с «Положением о формах, периодичности и порядке текущего контроля успеваемости и промежуточной аттестации обучающихся МБОУ СОШ № 1 с. Кушнаренково.</w:t>
      </w:r>
    </w:p>
    <w:p w:rsidR="005374B7" w:rsidRPr="000E0C81" w:rsidRDefault="005374B7" w:rsidP="005374B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0C81">
        <w:rPr>
          <w:rFonts w:ascii="Times New Roman" w:eastAsia="Calibri" w:hAnsi="Times New Roman" w:cs="Times New Roman"/>
          <w:sz w:val="28"/>
          <w:szCs w:val="28"/>
        </w:rPr>
        <w:t xml:space="preserve">Промежуточная аттестация проводится без прекращения образовательной деятельности с 3 мая по 23 мая. </w:t>
      </w:r>
    </w:p>
    <w:p w:rsidR="005374B7" w:rsidRPr="000E0C81" w:rsidRDefault="005374B7" w:rsidP="005374B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0C81">
        <w:rPr>
          <w:rFonts w:ascii="Times New Roman" w:eastAsia="Calibri" w:hAnsi="Times New Roman" w:cs="Times New Roman"/>
          <w:sz w:val="28"/>
          <w:szCs w:val="28"/>
        </w:rPr>
        <w:t>Календарный учебный график на текущий учебный год утверждается ежегодно и является приложением к данной образовательной программе.</w:t>
      </w:r>
    </w:p>
    <w:p w:rsidR="00954125" w:rsidRPr="000E0C81" w:rsidRDefault="00954125" w:rsidP="009A66A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5CC7" w:rsidRPr="000E0C81" w:rsidRDefault="00237C21" w:rsidP="00AA1CB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0C81">
        <w:rPr>
          <w:rFonts w:ascii="Times New Roman" w:hAnsi="Times New Roman" w:cs="Times New Roman"/>
          <w:b/>
          <w:sz w:val="28"/>
          <w:szCs w:val="28"/>
        </w:rPr>
        <w:t>В учебный план ООП ООО МБОУ СОШ № 1 с. Кушнаренково внести дополнения в общи</w:t>
      </w:r>
      <w:r w:rsidR="00781F6B" w:rsidRPr="000E0C81">
        <w:rPr>
          <w:rFonts w:ascii="Times New Roman" w:hAnsi="Times New Roman" w:cs="Times New Roman"/>
          <w:b/>
          <w:sz w:val="28"/>
          <w:szCs w:val="28"/>
        </w:rPr>
        <w:t>й</w:t>
      </w:r>
      <w:r w:rsidRPr="000E0C81">
        <w:rPr>
          <w:rFonts w:ascii="Times New Roman" w:hAnsi="Times New Roman" w:cs="Times New Roman"/>
          <w:b/>
          <w:sz w:val="28"/>
          <w:szCs w:val="28"/>
        </w:rPr>
        <w:t xml:space="preserve"> объем аудиторной нагрузки</w:t>
      </w:r>
      <w:r w:rsidR="00BF06A1" w:rsidRPr="000E0C81">
        <w:rPr>
          <w:rFonts w:ascii="Times New Roman" w:hAnsi="Times New Roman" w:cs="Times New Roman"/>
          <w:b/>
          <w:sz w:val="28"/>
          <w:szCs w:val="28"/>
        </w:rPr>
        <w:t xml:space="preserve"> обучающихся по годам обучения.</w:t>
      </w:r>
    </w:p>
    <w:tbl>
      <w:tblPr>
        <w:tblStyle w:val="TableGrid"/>
        <w:tblW w:w="9463" w:type="dxa"/>
        <w:tblInd w:w="29" w:type="dxa"/>
        <w:tblLayout w:type="fixed"/>
        <w:tblCellMar>
          <w:top w:w="7" w:type="dxa"/>
          <w:left w:w="106" w:type="dxa"/>
          <w:right w:w="71" w:type="dxa"/>
        </w:tblCellMar>
        <w:tblLook w:val="04A0" w:firstRow="1" w:lastRow="0" w:firstColumn="1" w:lastColumn="0" w:noHBand="0" w:noVBand="1"/>
      </w:tblPr>
      <w:tblGrid>
        <w:gridCol w:w="2583"/>
        <w:gridCol w:w="2486"/>
        <w:gridCol w:w="709"/>
        <w:gridCol w:w="709"/>
        <w:gridCol w:w="709"/>
        <w:gridCol w:w="708"/>
        <w:gridCol w:w="709"/>
        <w:gridCol w:w="850"/>
      </w:tblGrid>
      <w:tr w:rsidR="003C09FB" w:rsidRPr="000E0C81" w:rsidTr="0041526F">
        <w:trPr>
          <w:trHeight w:val="339"/>
        </w:trPr>
        <w:tc>
          <w:tcPr>
            <w:tcW w:w="2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left="4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Предметные области </w:t>
            </w:r>
          </w:p>
        </w:tc>
        <w:tc>
          <w:tcPr>
            <w:tcW w:w="2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right="5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Учебные предметы </w:t>
            </w:r>
          </w:p>
          <w:p w:rsidR="003C09FB" w:rsidRPr="000E0C81" w:rsidRDefault="003C09FB" w:rsidP="003C09FB">
            <w:pPr>
              <w:ind w:left="1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right="5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Число часов в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right="51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Всего</w:t>
            </w:r>
          </w:p>
        </w:tc>
      </w:tr>
      <w:tr w:rsidR="003C09FB" w:rsidRPr="000E0C81" w:rsidTr="0041526F">
        <w:trPr>
          <w:trHeight w:val="286"/>
        </w:trPr>
        <w:tc>
          <w:tcPr>
            <w:tcW w:w="25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C09FB" w:rsidRPr="000E0C81" w:rsidRDefault="003C09FB" w:rsidP="003C09F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8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C09FB" w:rsidRPr="000E0C81" w:rsidRDefault="003C09FB" w:rsidP="003C09F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right="5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5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right="3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right="3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9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right="4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3C09FB" w:rsidRPr="000E0C81" w:rsidTr="0041526F">
        <w:trPr>
          <w:trHeight w:val="288"/>
        </w:trPr>
        <w:tc>
          <w:tcPr>
            <w:tcW w:w="2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left="9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Количество  часов в неделю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left="9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3C09FB" w:rsidRPr="000E0C81" w:rsidTr="0041526F">
        <w:trPr>
          <w:trHeight w:val="286"/>
        </w:trPr>
        <w:tc>
          <w:tcPr>
            <w:tcW w:w="86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right="3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Обязательная часть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right="3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3C09FB" w:rsidRPr="000E0C81" w:rsidTr="0041526F">
        <w:trPr>
          <w:trHeight w:val="286"/>
        </w:trPr>
        <w:tc>
          <w:tcPr>
            <w:tcW w:w="2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left="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Русский язык и литература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right="5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102</w:t>
            </w: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102</w:t>
            </w: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right="3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102</w:t>
            </w: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right="3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68</w:t>
            </w: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right="4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440</w:t>
            </w:r>
          </w:p>
        </w:tc>
      </w:tr>
      <w:tr w:rsidR="003C09FB" w:rsidRPr="000E0C81" w:rsidTr="0041526F">
        <w:trPr>
          <w:trHeight w:val="286"/>
        </w:trPr>
        <w:tc>
          <w:tcPr>
            <w:tcW w:w="2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Литература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right="5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right="3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right="3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right="4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371</w:t>
            </w:r>
          </w:p>
        </w:tc>
      </w:tr>
      <w:tr w:rsidR="003C09FB" w:rsidRPr="000E0C81" w:rsidTr="0041526F">
        <w:trPr>
          <w:trHeight w:val="286"/>
        </w:trPr>
        <w:tc>
          <w:tcPr>
            <w:tcW w:w="2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left="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Родной язык и родная литература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Родной язык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right="5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left="4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left="5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right="3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right="3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203</w:t>
            </w:r>
          </w:p>
        </w:tc>
      </w:tr>
      <w:tr w:rsidR="003C09FB" w:rsidRPr="000E0C81" w:rsidTr="0041526F">
        <w:trPr>
          <w:trHeight w:val="286"/>
        </w:trPr>
        <w:tc>
          <w:tcPr>
            <w:tcW w:w="2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Родная  литература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right="5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left="4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left="5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right="3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right="3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169</w:t>
            </w:r>
          </w:p>
        </w:tc>
      </w:tr>
      <w:tr w:rsidR="003C09FB" w:rsidRPr="000E0C81" w:rsidTr="0041526F">
        <w:trPr>
          <w:trHeight w:val="286"/>
        </w:trPr>
        <w:tc>
          <w:tcPr>
            <w:tcW w:w="2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left="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Иностранные языки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Иностранный язык </w:t>
            </w: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(английский)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right="5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right="3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right="3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right="4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507</w:t>
            </w:r>
          </w:p>
        </w:tc>
      </w:tr>
      <w:tr w:rsidR="003C09FB" w:rsidRPr="000E0C81" w:rsidTr="0041526F">
        <w:trPr>
          <w:trHeight w:val="288"/>
        </w:trPr>
        <w:tc>
          <w:tcPr>
            <w:tcW w:w="2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Второй иностранный язык (немецкий)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left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left="1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left="2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right="3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right="4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67</w:t>
            </w:r>
          </w:p>
        </w:tc>
      </w:tr>
      <w:tr w:rsidR="003C09FB" w:rsidRPr="000E0C81" w:rsidTr="0041526F">
        <w:trPr>
          <w:trHeight w:val="341"/>
        </w:trPr>
        <w:tc>
          <w:tcPr>
            <w:tcW w:w="2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left="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Математика и информатика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Математика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right="5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right="3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right="3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right="4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849</w:t>
            </w:r>
          </w:p>
        </w:tc>
      </w:tr>
      <w:tr w:rsidR="003C09FB" w:rsidRPr="000E0C81" w:rsidTr="0041526F">
        <w:trPr>
          <w:trHeight w:val="286"/>
        </w:trPr>
        <w:tc>
          <w:tcPr>
            <w:tcW w:w="2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Информатика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left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left="1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right="3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right="3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right="4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101</w:t>
            </w:r>
          </w:p>
        </w:tc>
      </w:tr>
      <w:tr w:rsidR="003C09FB" w:rsidRPr="000E0C81" w:rsidTr="0041526F">
        <w:trPr>
          <w:trHeight w:val="426"/>
        </w:trPr>
        <w:tc>
          <w:tcPr>
            <w:tcW w:w="2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left="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Общественно-научные предметы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История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9FB" w:rsidRPr="000E0C81" w:rsidRDefault="003C09FB" w:rsidP="003C09FB">
            <w:pPr>
              <w:ind w:right="5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9FB" w:rsidRPr="000E0C81" w:rsidRDefault="003C09FB" w:rsidP="003C09F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9FB" w:rsidRPr="000E0C81" w:rsidRDefault="003C09FB" w:rsidP="003C09FB">
            <w:pPr>
              <w:ind w:right="3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9FB" w:rsidRPr="000E0C81" w:rsidRDefault="003C09FB" w:rsidP="003C09FB">
            <w:pPr>
              <w:ind w:right="3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9FB" w:rsidRPr="000E0C81" w:rsidRDefault="003C09FB" w:rsidP="003C09F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right="4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338</w:t>
            </w:r>
          </w:p>
        </w:tc>
      </w:tr>
      <w:tr w:rsidR="003C09FB" w:rsidRPr="000E0C81" w:rsidTr="0041526F">
        <w:trPr>
          <w:trHeight w:val="288"/>
        </w:trPr>
        <w:tc>
          <w:tcPr>
            <w:tcW w:w="25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C09FB" w:rsidRPr="000E0C81" w:rsidRDefault="003C09FB" w:rsidP="003C09F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Обществознание </w:t>
            </w:r>
          </w:p>
          <w:p w:rsidR="003C09FB" w:rsidRPr="000E0C81" w:rsidRDefault="003C09FB" w:rsidP="003C09F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(включая экономику и право)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left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right="3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right="3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right="4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135</w:t>
            </w:r>
          </w:p>
        </w:tc>
      </w:tr>
      <w:tr w:rsidR="003C09FB" w:rsidRPr="000E0C81" w:rsidTr="0041526F">
        <w:trPr>
          <w:trHeight w:val="286"/>
        </w:trPr>
        <w:tc>
          <w:tcPr>
            <w:tcW w:w="2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География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right="5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right="3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right="3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right="4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270</w:t>
            </w:r>
          </w:p>
        </w:tc>
      </w:tr>
      <w:tr w:rsidR="003C09FB" w:rsidRPr="000E0C81" w:rsidTr="0041526F">
        <w:trPr>
          <w:trHeight w:val="286"/>
        </w:trPr>
        <w:tc>
          <w:tcPr>
            <w:tcW w:w="2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left="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Естественно-научные предметы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Физика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left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left="1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right="3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right="3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right="4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202</w:t>
            </w:r>
          </w:p>
        </w:tc>
      </w:tr>
      <w:tr w:rsidR="003C09FB" w:rsidRPr="000E0C81" w:rsidTr="0041526F">
        <w:trPr>
          <w:trHeight w:val="286"/>
        </w:trPr>
        <w:tc>
          <w:tcPr>
            <w:tcW w:w="25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C09FB" w:rsidRPr="000E0C81" w:rsidRDefault="003C09FB" w:rsidP="003C09F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Биология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right="5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right="3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right="3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right="4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270</w:t>
            </w:r>
          </w:p>
        </w:tc>
      </w:tr>
      <w:tr w:rsidR="003C09FB" w:rsidRPr="000E0C81" w:rsidTr="0041526F">
        <w:trPr>
          <w:trHeight w:val="286"/>
        </w:trPr>
        <w:tc>
          <w:tcPr>
            <w:tcW w:w="2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Химия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left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left="1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left="2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right="3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right="4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134</w:t>
            </w:r>
          </w:p>
        </w:tc>
      </w:tr>
      <w:tr w:rsidR="003C09FB" w:rsidRPr="000E0C81" w:rsidTr="0041526F">
        <w:trPr>
          <w:trHeight w:val="286"/>
        </w:trPr>
        <w:tc>
          <w:tcPr>
            <w:tcW w:w="2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left="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Искусство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Музыка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right="5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right="3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left="5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left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left="8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0E0C81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152,5</w:t>
            </w:r>
          </w:p>
        </w:tc>
      </w:tr>
      <w:tr w:rsidR="003C09FB" w:rsidRPr="000E0C81" w:rsidTr="0041526F">
        <w:trPr>
          <w:trHeight w:val="288"/>
        </w:trPr>
        <w:tc>
          <w:tcPr>
            <w:tcW w:w="2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Изобразительное искусство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right="5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right="3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left="5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left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left="8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0E0C81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152,5</w:t>
            </w:r>
          </w:p>
        </w:tc>
      </w:tr>
      <w:tr w:rsidR="003C09FB" w:rsidRPr="000E0C81" w:rsidTr="0041526F">
        <w:trPr>
          <w:trHeight w:val="286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left="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Технология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Технология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right="5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left="2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left="2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left="1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left="18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238</w:t>
            </w:r>
          </w:p>
        </w:tc>
      </w:tr>
      <w:tr w:rsidR="003C09FB" w:rsidRPr="000E0C81" w:rsidTr="0041526F">
        <w:trPr>
          <w:trHeight w:val="286"/>
        </w:trPr>
        <w:tc>
          <w:tcPr>
            <w:tcW w:w="2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left="2" w:right="3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Физическая культура и Основы безопасности жизнедеятельности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Физическая культура</w:t>
            </w: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right="5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right="3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right="3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right="4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338</w:t>
            </w:r>
          </w:p>
        </w:tc>
      </w:tr>
      <w:tr w:rsidR="003C09FB" w:rsidRPr="000E0C81" w:rsidTr="0041526F">
        <w:trPr>
          <w:trHeight w:val="828"/>
        </w:trPr>
        <w:tc>
          <w:tcPr>
            <w:tcW w:w="2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ОБЖ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left="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left="1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left="2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right="3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left="1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left="18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34</w:t>
            </w:r>
          </w:p>
        </w:tc>
      </w:tr>
      <w:tr w:rsidR="003C09FB" w:rsidRPr="000E0C81" w:rsidTr="0041526F">
        <w:trPr>
          <w:trHeight w:val="286"/>
        </w:trPr>
        <w:tc>
          <w:tcPr>
            <w:tcW w:w="86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right="4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Часть, формируемая участниками образовательных отношений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right="46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3C09FB" w:rsidRPr="000E0C81" w:rsidTr="0041526F">
        <w:trPr>
          <w:trHeight w:val="286"/>
        </w:trPr>
        <w:tc>
          <w:tcPr>
            <w:tcW w:w="5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left="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right="2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right="3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34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right="3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  <w:r w:rsidRPr="000E0C8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right="4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169</w:t>
            </w:r>
          </w:p>
        </w:tc>
      </w:tr>
      <w:tr w:rsidR="003C09FB" w:rsidRPr="000E0C81" w:rsidTr="0041526F">
        <w:trPr>
          <w:trHeight w:val="286"/>
        </w:trPr>
        <w:tc>
          <w:tcPr>
            <w:tcW w:w="5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left="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Литература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right="2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right="3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right="3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  <w:r w:rsidRPr="000E0C8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  <w:r w:rsidRPr="000E0C8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right="4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169</w:t>
            </w:r>
          </w:p>
        </w:tc>
      </w:tr>
      <w:tr w:rsidR="003C09FB" w:rsidRPr="000E0C81" w:rsidTr="0041526F">
        <w:trPr>
          <w:trHeight w:val="314"/>
        </w:trPr>
        <w:tc>
          <w:tcPr>
            <w:tcW w:w="5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left="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Родной язык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left="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left="1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left="4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17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left="5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17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right="3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16,5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right="3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50,5</w:t>
            </w:r>
          </w:p>
        </w:tc>
      </w:tr>
      <w:tr w:rsidR="003C09FB" w:rsidRPr="000E0C81" w:rsidTr="0041526F">
        <w:trPr>
          <w:trHeight w:val="288"/>
        </w:trPr>
        <w:tc>
          <w:tcPr>
            <w:tcW w:w="5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left="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Родная литература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left="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left="1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left="4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17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left="5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17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right="3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16,5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right="3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50,5</w:t>
            </w:r>
          </w:p>
        </w:tc>
      </w:tr>
      <w:tr w:rsidR="003C09FB" w:rsidRPr="000E0C81" w:rsidTr="0041526F">
        <w:trPr>
          <w:trHeight w:val="286"/>
        </w:trPr>
        <w:tc>
          <w:tcPr>
            <w:tcW w:w="5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left="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Математика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right="2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34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right="3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right="3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right="4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203</w:t>
            </w:r>
          </w:p>
        </w:tc>
      </w:tr>
      <w:tr w:rsidR="003C09FB" w:rsidRPr="000E0C81" w:rsidTr="0041526F">
        <w:trPr>
          <w:trHeight w:val="286"/>
        </w:trPr>
        <w:tc>
          <w:tcPr>
            <w:tcW w:w="5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left="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Основы духовно-нравственной культуры народов России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right="2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34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34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left="2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left="2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left="1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left="18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169</w:t>
            </w:r>
          </w:p>
        </w:tc>
      </w:tr>
      <w:tr w:rsidR="003C09FB" w:rsidRPr="000E0C81" w:rsidTr="0041526F">
        <w:trPr>
          <w:trHeight w:val="286"/>
        </w:trPr>
        <w:tc>
          <w:tcPr>
            <w:tcW w:w="5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left="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Башкирский язык (государственный)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right="2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right="3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right="3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left="1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left="18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169</w:t>
            </w:r>
          </w:p>
        </w:tc>
      </w:tr>
      <w:tr w:rsidR="003C09FB" w:rsidRPr="000E0C81" w:rsidTr="0041526F">
        <w:trPr>
          <w:trHeight w:val="286"/>
        </w:trPr>
        <w:tc>
          <w:tcPr>
            <w:tcW w:w="5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left="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Курсы по выбору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left="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left="1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left="2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right="3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right="4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100</w:t>
            </w:r>
          </w:p>
        </w:tc>
      </w:tr>
      <w:tr w:rsidR="003C09FB" w:rsidRPr="000E0C81" w:rsidTr="0041526F">
        <w:trPr>
          <w:trHeight w:val="288"/>
        </w:trPr>
        <w:tc>
          <w:tcPr>
            <w:tcW w:w="5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left="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ИТОГО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right="2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left="7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left="8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FB" w:rsidRPr="000E0C81" w:rsidRDefault="003C09FB" w:rsidP="003C09FB">
            <w:pPr>
              <w:ind w:right="4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E0C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6018</w:t>
            </w:r>
          </w:p>
        </w:tc>
      </w:tr>
    </w:tbl>
    <w:p w:rsidR="00BF06A1" w:rsidRPr="000E0C81" w:rsidRDefault="00BF06A1" w:rsidP="00BF06A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14A0" w:rsidRPr="000E0C81" w:rsidRDefault="00DB14A0" w:rsidP="00BF06A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0C81">
        <w:rPr>
          <w:rFonts w:ascii="Times New Roman" w:hAnsi="Times New Roman" w:cs="Times New Roman"/>
          <w:b/>
          <w:sz w:val="28"/>
          <w:szCs w:val="28"/>
        </w:rPr>
        <w:t>Внести дополнение в учебный план для обучения на дому в 7 классе.</w:t>
      </w:r>
    </w:p>
    <w:p w:rsidR="00AA1CB4" w:rsidRPr="000E0C81" w:rsidRDefault="00AA1CB4" w:rsidP="00D570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7034" w:rsidRPr="000E0C81" w:rsidRDefault="00D57034" w:rsidP="00AA1C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0C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Учебный план  обучения на дому в  7 классе</w:t>
      </w:r>
    </w:p>
    <w:p w:rsidR="00D57034" w:rsidRPr="000E0C81" w:rsidRDefault="00D57034" w:rsidP="00D570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0"/>
        <w:gridCol w:w="5040"/>
      </w:tblGrid>
      <w:tr w:rsidR="00D57034" w:rsidRPr="000E0C81" w:rsidTr="0041526F">
        <w:trPr>
          <w:tblCellSpacing w:w="0" w:type="dxa"/>
        </w:trPr>
        <w:tc>
          <w:tcPr>
            <w:tcW w:w="3930" w:type="dxa"/>
            <w:hideMark/>
          </w:tcPr>
          <w:p w:rsidR="00D57034" w:rsidRPr="000E0C81" w:rsidRDefault="00D57034" w:rsidP="0041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C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5040" w:type="dxa"/>
            <w:hideMark/>
          </w:tcPr>
          <w:p w:rsidR="00D57034" w:rsidRPr="000E0C81" w:rsidRDefault="00D57034" w:rsidP="0041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C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Количество часов в неделю</w:t>
            </w:r>
          </w:p>
        </w:tc>
      </w:tr>
      <w:tr w:rsidR="00D57034" w:rsidRPr="000E0C81" w:rsidTr="0041526F">
        <w:trPr>
          <w:tblCellSpacing w:w="0" w:type="dxa"/>
        </w:trPr>
        <w:tc>
          <w:tcPr>
            <w:tcW w:w="3930" w:type="dxa"/>
            <w:hideMark/>
          </w:tcPr>
          <w:p w:rsidR="00D57034" w:rsidRPr="000E0C81" w:rsidRDefault="00D57034" w:rsidP="00415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5040" w:type="dxa"/>
            <w:hideMark/>
          </w:tcPr>
          <w:p w:rsidR="00D57034" w:rsidRPr="000E0C81" w:rsidRDefault="00D57034" w:rsidP="0041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57034" w:rsidRPr="000E0C81" w:rsidTr="0041526F">
        <w:trPr>
          <w:tblCellSpacing w:w="0" w:type="dxa"/>
        </w:trPr>
        <w:tc>
          <w:tcPr>
            <w:tcW w:w="3930" w:type="dxa"/>
            <w:hideMark/>
          </w:tcPr>
          <w:p w:rsidR="00D57034" w:rsidRPr="000E0C81" w:rsidRDefault="00D57034" w:rsidP="00415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Литература</w:t>
            </w:r>
          </w:p>
        </w:tc>
        <w:tc>
          <w:tcPr>
            <w:tcW w:w="5040" w:type="dxa"/>
            <w:hideMark/>
          </w:tcPr>
          <w:p w:rsidR="00D57034" w:rsidRPr="000E0C81" w:rsidRDefault="00D57034" w:rsidP="0041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57034" w:rsidRPr="000E0C81" w:rsidTr="0041526F">
        <w:trPr>
          <w:tblCellSpacing w:w="0" w:type="dxa"/>
        </w:trPr>
        <w:tc>
          <w:tcPr>
            <w:tcW w:w="3930" w:type="dxa"/>
            <w:hideMark/>
          </w:tcPr>
          <w:p w:rsidR="00D57034" w:rsidRPr="000E0C81" w:rsidRDefault="00D57034" w:rsidP="00415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Алгебра</w:t>
            </w:r>
          </w:p>
        </w:tc>
        <w:tc>
          <w:tcPr>
            <w:tcW w:w="5040" w:type="dxa"/>
            <w:hideMark/>
          </w:tcPr>
          <w:p w:rsidR="00D57034" w:rsidRPr="000E0C81" w:rsidRDefault="00D57034" w:rsidP="0041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57034" w:rsidRPr="000E0C81" w:rsidTr="0041526F">
        <w:trPr>
          <w:tblCellSpacing w:w="0" w:type="dxa"/>
        </w:trPr>
        <w:tc>
          <w:tcPr>
            <w:tcW w:w="3930" w:type="dxa"/>
            <w:hideMark/>
          </w:tcPr>
          <w:p w:rsidR="00D57034" w:rsidRPr="000E0C81" w:rsidRDefault="00D57034" w:rsidP="00415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Геометрия</w:t>
            </w:r>
          </w:p>
        </w:tc>
        <w:tc>
          <w:tcPr>
            <w:tcW w:w="5040" w:type="dxa"/>
            <w:hideMark/>
          </w:tcPr>
          <w:p w:rsidR="00D57034" w:rsidRPr="000E0C81" w:rsidRDefault="00D57034" w:rsidP="0041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57034" w:rsidRPr="000E0C81" w:rsidTr="0041526F">
        <w:trPr>
          <w:tblCellSpacing w:w="0" w:type="dxa"/>
        </w:trPr>
        <w:tc>
          <w:tcPr>
            <w:tcW w:w="3930" w:type="dxa"/>
            <w:hideMark/>
          </w:tcPr>
          <w:p w:rsidR="00D57034" w:rsidRPr="000E0C81" w:rsidRDefault="00D57034" w:rsidP="00415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5040" w:type="dxa"/>
            <w:hideMark/>
          </w:tcPr>
          <w:p w:rsidR="00D57034" w:rsidRPr="000E0C81" w:rsidRDefault="00D57034" w:rsidP="0041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57034" w:rsidRPr="000E0C81" w:rsidTr="0041526F">
        <w:trPr>
          <w:tblCellSpacing w:w="0" w:type="dxa"/>
        </w:trPr>
        <w:tc>
          <w:tcPr>
            <w:tcW w:w="3930" w:type="dxa"/>
          </w:tcPr>
          <w:p w:rsidR="00D57034" w:rsidRPr="000E0C81" w:rsidRDefault="00D57034" w:rsidP="00415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ОДНК НР</w:t>
            </w:r>
          </w:p>
        </w:tc>
        <w:tc>
          <w:tcPr>
            <w:tcW w:w="5040" w:type="dxa"/>
          </w:tcPr>
          <w:p w:rsidR="00D57034" w:rsidRPr="000E0C81" w:rsidRDefault="00D57034" w:rsidP="0041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0,25</w:t>
            </w:r>
          </w:p>
        </w:tc>
      </w:tr>
      <w:tr w:rsidR="00D57034" w:rsidRPr="000E0C81" w:rsidTr="0041526F">
        <w:trPr>
          <w:tblCellSpacing w:w="0" w:type="dxa"/>
        </w:trPr>
        <w:tc>
          <w:tcPr>
            <w:tcW w:w="3930" w:type="dxa"/>
            <w:hideMark/>
          </w:tcPr>
          <w:p w:rsidR="00D57034" w:rsidRPr="000E0C81" w:rsidRDefault="00D57034" w:rsidP="00415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5040" w:type="dxa"/>
            <w:hideMark/>
          </w:tcPr>
          <w:p w:rsidR="00D57034" w:rsidRPr="000E0C81" w:rsidRDefault="00D57034" w:rsidP="0041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D57034" w:rsidRPr="000E0C81" w:rsidTr="0041526F">
        <w:trPr>
          <w:tblCellSpacing w:w="0" w:type="dxa"/>
        </w:trPr>
        <w:tc>
          <w:tcPr>
            <w:tcW w:w="3930" w:type="dxa"/>
            <w:hideMark/>
          </w:tcPr>
          <w:p w:rsidR="00D57034" w:rsidRPr="000E0C81" w:rsidRDefault="00D57034" w:rsidP="00415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5040" w:type="dxa"/>
            <w:hideMark/>
          </w:tcPr>
          <w:p w:rsidR="00D57034" w:rsidRPr="000E0C81" w:rsidRDefault="00D57034" w:rsidP="0041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57034" w:rsidRPr="000E0C81" w:rsidTr="0041526F">
        <w:trPr>
          <w:tblCellSpacing w:w="0" w:type="dxa"/>
        </w:trPr>
        <w:tc>
          <w:tcPr>
            <w:tcW w:w="3930" w:type="dxa"/>
            <w:hideMark/>
          </w:tcPr>
          <w:p w:rsidR="00D57034" w:rsidRPr="000E0C81" w:rsidRDefault="00D57034" w:rsidP="00415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5040" w:type="dxa"/>
            <w:hideMark/>
          </w:tcPr>
          <w:p w:rsidR="00D57034" w:rsidRPr="000E0C81" w:rsidRDefault="00D57034" w:rsidP="0041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D57034" w:rsidRPr="000E0C81" w:rsidTr="0041526F">
        <w:trPr>
          <w:tblCellSpacing w:w="0" w:type="dxa"/>
        </w:trPr>
        <w:tc>
          <w:tcPr>
            <w:tcW w:w="3930" w:type="dxa"/>
            <w:hideMark/>
          </w:tcPr>
          <w:p w:rsidR="00D57034" w:rsidRPr="000E0C81" w:rsidRDefault="00D57034" w:rsidP="00415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5040" w:type="dxa"/>
            <w:hideMark/>
          </w:tcPr>
          <w:p w:rsidR="00D57034" w:rsidRPr="000E0C81" w:rsidRDefault="00D57034" w:rsidP="0041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D57034" w:rsidRPr="000E0C81" w:rsidTr="0041526F">
        <w:trPr>
          <w:tblCellSpacing w:w="0" w:type="dxa"/>
        </w:trPr>
        <w:tc>
          <w:tcPr>
            <w:tcW w:w="3930" w:type="dxa"/>
            <w:hideMark/>
          </w:tcPr>
          <w:p w:rsidR="00D57034" w:rsidRPr="000E0C81" w:rsidRDefault="00D57034" w:rsidP="00415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5040" w:type="dxa"/>
            <w:hideMark/>
          </w:tcPr>
          <w:p w:rsidR="00D57034" w:rsidRPr="000E0C81" w:rsidRDefault="00D57034" w:rsidP="0041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D57034" w:rsidRPr="000E0C81" w:rsidTr="0041526F">
        <w:trPr>
          <w:tblCellSpacing w:w="0" w:type="dxa"/>
        </w:trPr>
        <w:tc>
          <w:tcPr>
            <w:tcW w:w="3930" w:type="dxa"/>
          </w:tcPr>
          <w:p w:rsidR="00D57034" w:rsidRPr="000E0C81" w:rsidRDefault="00D57034" w:rsidP="00415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5040" w:type="dxa"/>
          </w:tcPr>
          <w:p w:rsidR="00D57034" w:rsidRPr="000E0C81" w:rsidRDefault="00D57034" w:rsidP="0041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0,25</w:t>
            </w:r>
          </w:p>
        </w:tc>
      </w:tr>
      <w:tr w:rsidR="00D57034" w:rsidRPr="000E0C81" w:rsidTr="0041526F">
        <w:trPr>
          <w:tblCellSpacing w:w="0" w:type="dxa"/>
        </w:trPr>
        <w:tc>
          <w:tcPr>
            <w:tcW w:w="3930" w:type="dxa"/>
          </w:tcPr>
          <w:p w:rsidR="00D57034" w:rsidRPr="000E0C81" w:rsidRDefault="00D57034" w:rsidP="00415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Изобразительное искусство</w:t>
            </w:r>
          </w:p>
        </w:tc>
        <w:tc>
          <w:tcPr>
            <w:tcW w:w="5040" w:type="dxa"/>
          </w:tcPr>
          <w:p w:rsidR="00D57034" w:rsidRPr="000E0C81" w:rsidRDefault="00D57034" w:rsidP="0041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0,25</w:t>
            </w:r>
          </w:p>
        </w:tc>
      </w:tr>
      <w:tr w:rsidR="00D57034" w:rsidRPr="000E0C81" w:rsidTr="0041526F">
        <w:trPr>
          <w:tblCellSpacing w:w="0" w:type="dxa"/>
        </w:trPr>
        <w:tc>
          <w:tcPr>
            <w:tcW w:w="3930" w:type="dxa"/>
          </w:tcPr>
          <w:p w:rsidR="00D57034" w:rsidRPr="000E0C81" w:rsidRDefault="00D57034" w:rsidP="00415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5040" w:type="dxa"/>
          </w:tcPr>
          <w:p w:rsidR="00D57034" w:rsidRPr="000E0C81" w:rsidRDefault="00D57034" w:rsidP="0041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0,25</w:t>
            </w:r>
          </w:p>
        </w:tc>
      </w:tr>
      <w:tr w:rsidR="00D57034" w:rsidRPr="000E0C81" w:rsidTr="0041526F">
        <w:trPr>
          <w:tblCellSpacing w:w="0" w:type="dxa"/>
        </w:trPr>
        <w:tc>
          <w:tcPr>
            <w:tcW w:w="3930" w:type="dxa"/>
          </w:tcPr>
          <w:p w:rsidR="00D57034" w:rsidRPr="000E0C81" w:rsidRDefault="00D57034" w:rsidP="00415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5040" w:type="dxa"/>
          </w:tcPr>
          <w:p w:rsidR="00D57034" w:rsidRPr="000E0C81" w:rsidRDefault="00D57034" w:rsidP="0041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0,25</w:t>
            </w:r>
          </w:p>
        </w:tc>
      </w:tr>
      <w:tr w:rsidR="00D57034" w:rsidRPr="000E0C81" w:rsidTr="0041526F">
        <w:trPr>
          <w:tblCellSpacing w:w="0" w:type="dxa"/>
        </w:trPr>
        <w:tc>
          <w:tcPr>
            <w:tcW w:w="3930" w:type="dxa"/>
          </w:tcPr>
          <w:p w:rsidR="00D57034" w:rsidRPr="000E0C81" w:rsidRDefault="00D57034" w:rsidP="00415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Башкирский язык</w:t>
            </w:r>
          </w:p>
        </w:tc>
        <w:tc>
          <w:tcPr>
            <w:tcW w:w="5040" w:type="dxa"/>
          </w:tcPr>
          <w:p w:rsidR="00D57034" w:rsidRPr="000E0C81" w:rsidRDefault="00D57034" w:rsidP="0041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0,25</w:t>
            </w:r>
          </w:p>
        </w:tc>
      </w:tr>
      <w:tr w:rsidR="00D57034" w:rsidRPr="000E0C81" w:rsidTr="0041526F">
        <w:trPr>
          <w:tblCellSpacing w:w="0" w:type="dxa"/>
        </w:trPr>
        <w:tc>
          <w:tcPr>
            <w:tcW w:w="3930" w:type="dxa"/>
            <w:hideMark/>
          </w:tcPr>
          <w:p w:rsidR="00D57034" w:rsidRPr="000E0C81" w:rsidRDefault="00D57034" w:rsidP="00415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КРК</w:t>
            </w:r>
          </w:p>
        </w:tc>
        <w:tc>
          <w:tcPr>
            <w:tcW w:w="5040" w:type="dxa"/>
            <w:hideMark/>
          </w:tcPr>
          <w:p w:rsidR="00D57034" w:rsidRPr="000E0C81" w:rsidRDefault="00D57034" w:rsidP="0041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D57034" w:rsidRPr="000E0C81" w:rsidTr="0041526F">
        <w:trPr>
          <w:tblCellSpacing w:w="0" w:type="dxa"/>
        </w:trPr>
        <w:tc>
          <w:tcPr>
            <w:tcW w:w="3930" w:type="dxa"/>
            <w:hideMark/>
          </w:tcPr>
          <w:p w:rsidR="00D57034" w:rsidRPr="000E0C81" w:rsidRDefault="00D57034" w:rsidP="00415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E0C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 часов</w:t>
            </w:r>
          </w:p>
        </w:tc>
        <w:tc>
          <w:tcPr>
            <w:tcW w:w="5040" w:type="dxa"/>
            <w:hideMark/>
          </w:tcPr>
          <w:p w:rsidR="00D57034" w:rsidRPr="000E0C81" w:rsidRDefault="00D57034" w:rsidP="0041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E0C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</w:tr>
    </w:tbl>
    <w:p w:rsidR="00026412" w:rsidRPr="000E0C81" w:rsidRDefault="00026412" w:rsidP="00AA1CB4">
      <w:pPr>
        <w:spacing w:after="0" w:line="240" w:lineRule="auto"/>
        <w:jc w:val="both"/>
        <w:rPr>
          <w:sz w:val="28"/>
          <w:szCs w:val="28"/>
        </w:rPr>
      </w:pPr>
    </w:p>
    <w:p w:rsidR="00AA1CB4" w:rsidRPr="000E0C81" w:rsidRDefault="00AA1CB4" w:rsidP="00AA1C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6412" w:rsidRPr="000E0C81" w:rsidRDefault="00026412" w:rsidP="009A66A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0C81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C73384" w:rsidRPr="000E0C81">
        <w:rPr>
          <w:rFonts w:ascii="Times New Roman" w:hAnsi="Times New Roman" w:cs="Times New Roman"/>
          <w:b/>
          <w:sz w:val="28"/>
          <w:szCs w:val="28"/>
        </w:rPr>
        <w:t>В организационный раздел ООП ООО МБОУ СОШ № 1 с. Кушнаренково внести дополнения о материально-технических условиях реализации основной образовательной программы основного общего образования по обеспечению полных комплектов технического оснащения и оборудования предмета «Химия»</w:t>
      </w:r>
    </w:p>
    <w:p w:rsidR="0041526F" w:rsidRPr="000E0C81" w:rsidRDefault="0041526F" w:rsidP="0041526F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0E0C81">
        <w:rPr>
          <w:rFonts w:ascii="Times New Roman" w:eastAsia="@Arial Unicode MS" w:hAnsi="Times New Roman" w:cs="Times New Roman"/>
          <w:sz w:val="28"/>
          <w:szCs w:val="28"/>
          <w:lang w:eastAsia="zh-CN"/>
        </w:rPr>
        <w:t xml:space="preserve">Материально-техническое оснащение кабинета химии обеспечивает возможность </w:t>
      </w:r>
      <w:r w:rsidRPr="000E0C8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проведения естественнонаучных экспериментов с использованием учебно-лабораторного (в том числе цифрового) оборудования, вещественных и виртуально-наглядных моделей, коллекций основных естественнонаучных объектов и явлений, цифрового (электронного) и традиционного измерений, направленных на решение учебно-практических задач, стимулирующих формирование навыка сотрудничества, коммуникации и рефлексии. </w:t>
      </w:r>
    </w:p>
    <w:p w:rsidR="0041526F" w:rsidRPr="000E0C81" w:rsidRDefault="0041526F" w:rsidP="0041526F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0E0C81">
        <w:rPr>
          <w:rFonts w:ascii="Times New Roman" w:eastAsia="SimSun" w:hAnsi="Times New Roman" w:cs="Times New Roman"/>
          <w:sz w:val="28"/>
          <w:szCs w:val="28"/>
          <w:lang w:eastAsia="zh-CN"/>
        </w:rPr>
        <w:t>Различные виды коллекций обеспечат активное ознакомление обучающихся с веществами и их соединениями. Для обеспечения необходимого теоретического уровня усвоения химических знаний в перечень включены модели кристаллических решеток, таблицы по основным разделам неорганической химии, приборы для постановки опытов, иллюстрирующих закономерности химических процессов и явлений. Для ознакомления учащихся с научными методами познания, инструментарием науки с помощью демонстраций, лабораторных опытов и практических работ, включены специализированные комплекты оборудования. Комплекты представлены в виде специальной лаборатории, включающей реактивы, приборы, принадлежности для проведения демонстрационных опытов и ученического эксперимента.</w:t>
      </w:r>
    </w:p>
    <w:p w:rsidR="0041526F" w:rsidRPr="000E0C81" w:rsidRDefault="0041526F" w:rsidP="0041526F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0E0C81">
        <w:rPr>
          <w:rFonts w:ascii="Times New Roman" w:eastAsia="SimSun" w:hAnsi="Times New Roman" w:cs="Times New Roman"/>
          <w:sz w:val="28"/>
          <w:szCs w:val="28"/>
          <w:lang w:eastAsia="zh-CN"/>
        </w:rPr>
        <w:lastRenderedPageBreak/>
        <w:t xml:space="preserve">В настоящее время постановка химического эксперимента как ученического, так и демонстрационного осуществляется с определением не только качественных, но и количественных зависимостей. С этой целью в перечень включены измерительные компьютерные средства, т.е., комплексы приборов и датчиков, соединяемых с компьютером, что позволяет педагогу на более высоком уровне знакомить учащихся с научными методами исследования, прикладными аспектами химии в различных областях науки и техники, проводить обучающимися микроисследования на уроке и во внеурочной деятельности. </w:t>
      </w:r>
    </w:p>
    <w:p w:rsidR="0041526F" w:rsidRPr="000E0C81" w:rsidRDefault="0041526F" w:rsidP="0041526F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0E0C8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Современный процесс обучения химии предполагает целесообразное использование медиа-технологий, позволяющих транслировать аудиовизуальную информацию в различной форме (видео, текст, графика, анимация). ИКТ способствуют не только восприятию объектов и формированию многочисленных абстрактных понятий в курсе химии, но и возможности организации интерактивного полилога, формирования навыков использования обучающимися ИКТ, и как следствие, формирования учебной информационной среды нового поколения. </w:t>
      </w:r>
    </w:p>
    <w:p w:rsidR="0041526F" w:rsidRPr="000E0C81" w:rsidRDefault="0041526F" w:rsidP="0041526F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0E0C8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Настоящий перечень представлен двумя частями. Часть </w:t>
      </w:r>
      <w:r w:rsidRPr="000E0C81">
        <w:rPr>
          <w:rFonts w:ascii="Times New Roman" w:eastAsia="SimSun" w:hAnsi="Times New Roman" w:cs="Times New Roman"/>
          <w:sz w:val="28"/>
          <w:szCs w:val="28"/>
          <w:lang w:val="en-US" w:eastAsia="zh-CN"/>
        </w:rPr>
        <w:t>I</w:t>
      </w:r>
      <w:r w:rsidRPr="000E0C8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включает оборудование, необходимое для организации эффективного процесса обучения химии. Часть </w:t>
      </w:r>
      <w:r w:rsidRPr="000E0C81">
        <w:rPr>
          <w:rFonts w:ascii="Times New Roman" w:eastAsia="SimSun" w:hAnsi="Times New Roman" w:cs="Times New Roman"/>
          <w:sz w:val="28"/>
          <w:szCs w:val="28"/>
          <w:lang w:val="en-US" w:eastAsia="zh-CN"/>
        </w:rPr>
        <w:t>II</w:t>
      </w:r>
      <w:r w:rsidRPr="000E0C8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содержит оборудование, позволяющее обеспечить организацию исследовательской и проектной деятельности обучающихся. Рекомендуемый перечень, является ориентиром для создания педагогом собственного, наиболее оптимального варианта оснащения кабинета химии с целью создания целостной предметно-развивающей среды, необходимой для реализации требований к уровню освоения выпускниками основной школы программы по химии, установленных ФГОС. </w:t>
      </w:r>
    </w:p>
    <w:p w:rsidR="0041526F" w:rsidRPr="000E0C81" w:rsidRDefault="0041526F" w:rsidP="0041526F">
      <w:pPr>
        <w:keepNext/>
        <w:spacing w:before="240" w:after="60" w:line="240" w:lineRule="auto"/>
        <w:outlineLvl w:val="0"/>
        <w:rPr>
          <w:rFonts w:ascii="Cambria" w:eastAsia="Times New Roman" w:hAnsi="Cambria" w:cs="Times New Roman"/>
          <w:b/>
          <w:bCs/>
          <w:kern w:val="32"/>
          <w:sz w:val="28"/>
          <w:szCs w:val="28"/>
          <w:lang w:eastAsia="zh-CN"/>
        </w:rPr>
      </w:pPr>
      <w:bookmarkStart w:id="1" w:name="_Toc325353444"/>
      <w:r w:rsidRPr="000E0C81">
        <w:rPr>
          <w:rFonts w:ascii="Cambria" w:eastAsia="Times New Roman" w:hAnsi="Cambria" w:cs="Times New Roman"/>
          <w:b/>
          <w:bCs/>
          <w:kern w:val="32"/>
          <w:sz w:val="28"/>
          <w:szCs w:val="28"/>
          <w:lang w:eastAsia="zh-CN"/>
        </w:rPr>
        <w:t>Перечень учебного оборудования кабинета химии</w:t>
      </w:r>
      <w:bookmarkEnd w:id="1"/>
      <w:r w:rsidRPr="000E0C81">
        <w:rPr>
          <w:rFonts w:ascii="Cambria" w:eastAsia="Times New Roman" w:hAnsi="Cambria" w:cs="Times New Roman"/>
          <w:b/>
          <w:bCs/>
          <w:kern w:val="32"/>
          <w:sz w:val="28"/>
          <w:szCs w:val="28"/>
          <w:lang w:eastAsia="zh-CN"/>
        </w:rPr>
        <w:t xml:space="preserve"> </w:t>
      </w:r>
    </w:p>
    <w:p w:rsidR="0041526F" w:rsidRPr="000E0C81" w:rsidRDefault="0041526F" w:rsidP="0041526F">
      <w:pPr>
        <w:keepNext/>
        <w:spacing w:before="240" w:after="60" w:line="240" w:lineRule="auto"/>
        <w:outlineLvl w:val="1"/>
        <w:rPr>
          <w:rFonts w:ascii="Cambria" w:eastAsia="Times New Roman" w:hAnsi="Cambria" w:cs="Times New Roman"/>
          <w:b/>
          <w:bCs/>
          <w:i/>
          <w:iCs/>
          <w:sz w:val="28"/>
          <w:szCs w:val="28"/>
          <w:lang w:eastAsia="zh-CN"/>
        </w:rPr>
      </w:pPr>
      <w:bookmarkStart w:id="2" w:name="_Toc325353445"/>
      <w:r w:rsidRPr="000E0C81">
        <w:rPr>
          <w:rFonts w:ascii="Cambria" w:eastAsia="Times New Roman" w:hAnsi="Cambria" w:cs="Times New Roman"/>
          <w:b/>
          <w:bCs/>
          <w:i/>
          <w:iCs/>
          <w:sz w:val="28"/>
          <w:szCs w:val="28"/>
          <w:lang w:eastAsia="zh-CN"/>
        </w:rPr>
        <w:t>Приборы. Наборы посуды и лабораторных принадлежностей для химического эксперимента</w:t>
      </w:r>
      <w:bookmarkEnd w:id="2"/>
      <w:r w:rsidRPr="000E0C81">
        <w:rPr>
          <w:rFonts w:ascii="Cambria" w:eastAsia="Times New Roman" w:hAnsi="Cambria" w:cs="Times New Roman"/>
          <w:b/>
          <w:bCs/>
          <w:i/>
          <w:iCs/>
          <w:sz w:val="28"/>
          <w:szCs w:val="28"/>
          <w:lang w:eastAsia="zh-CN"/>
        </w:rPr>
        <w:t xml:space="preserve"> </w:t>
      </w:r>
    </w:p>
    <w:p w:rsidR="0041526F" w:rsidRPr="000E0C81" w:rsidRDefault="0041526F" w:rsidP="0041526F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tbl>
      <w:tblPr>
        <w:tblW w:w="9700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"/>
        <w:gridCol w:w="662"/>
        <w:gridCol w:w="10"/>
        <w:gridCol w:w="65"/>
        <w:gridCol w:w="13"/>
        <w:gridCol w:w="24"/>
        <w:gridCol w:w="2493"/>
        <w:gridCol w:w="5318"/>
        <w:gridCol w:w="33"/>
        <w:gridCol w:w="27"/>
        <w:gridCol w:w="21"/>
        <w:gridCol w:w="979"/>
        <w:gridCol w:w="27"/>
        <w:gridCol w:w="10"/>
      </w:tblGrid>
      <w:tr w:rsidR="0041526F" w:rsidRPr="000E0C81" w:rsidTr="0041526F">
        <w:trPr>
          <w:gridBefore w:val="1"/>
          <w:gridAfter w:val="1"/>
          <w:wBefore w:w="18" w:type="dxa"/>
          <w:wAfter w:w="10" w:type="dxa"/>
          <w:tblHeader/>
        </w:trPr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№ п/п</w:t>
            </w:r>
          </w:p>
        </w:tc>
        <w:tc>
          <w:tcPr>
            <w:tcW w:w="2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название</w:t>
            </w:r>
          </w:p>
        </w:tc>
        <w:tc>
          <w:tcPr>
            <w:tcW w:w="5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описание</w:t>
            </w:r>
          </w:p>
        </w:tc>
        <w:tc>
          <w:tcPr>
            <w:tcW w:w="1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Кол-во</w:t>
            </w:r>
          </w:p>
        </w:tc>
      </w:tr>
      <w:tr w:rsidR="0041526F" w:rsidRPr="000E0C81" w:rsidTr="0041526F">
        <w:trPr>
          <w:gridBefore w:val="1"/>
          <w:gridAfter w:val="1"/>
          <w:wBefore w:w="18" w:type="dxa"/>
          <w:wAfter w:w="10" w:type="dxa"/>
        </w:trPr>
        <w:tc>
          <w:tcPr>
            <w:tcW w:w="96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1. Учебно-практическое и учебно-лабораторное оборудование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Приборы. Наборы посуды и лабораторных принадлежностей для химического эксперимента</w:t>
            </w:r>
          </w:p>
        </w:tc>
      </w:tr>
      <w:tr w:rsidR="0041526F" w:rsidRPr="000E0C81" w:rsidTr="0041526F">
        <w:trPr>
          <w:gridBefore w:val="1"/>
          <w:gridAfter w:val="1"/>
          <w:wBefore w:w="18" w:type="dxa"/>
          <w:wAfter w:w="10" w:type="dxa"/>
          <w:trHeight w:val="2641"/>
        </w:trPr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1.1.</w:t>
            </w:r>
          </w:p>
        </w:tc>
        <w:tc>
          <w:tcPr>
            <w:tcW w:w="2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Аппарат для дистилляции воды РФ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Дистиллятор предназначен для демонстрации устройства его работы и получения дистиллированной воды в небольших объемах при проведении практических работ в общеобразовательных школах, учебных заведениях других уровней и промышленных лабораториях. </w:t>
            </w: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lastRenderedPageBreak/>
              <w:t xml:space="preserve">Технические характеристики: Время закипания </w:t>
            </w:r>
            <w:smartTag w:uri="urn:schemas-microsoft-com:office:smarttags" w:element="metricconverter">
              <w:smartTagPr>
                <w:attr w:name="ProductID" w:val="0,2 л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0,2 л</w:t>
              </w:r>
            </w:smartTag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воды, мин., не более – 5. Производительность по конденсату, л/час, не менее - 0,5. Мощность нагревателя, Вт – 500. Напряжение питания, В/Гц - 220/50. Габаритные размеры, мм - 370х200х100 Вес, кг - 2,3 </w:t>
            </w:r>
          </w:p>
        </w:tc>
        <w:tc>
          <w:tcPr>
            <w:tcW w:w="1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lastRenderedPageBreak/>
              <w:t>1</w:t>
            </w:r>
          </w:p>
        </w:tc>
      </w:tr>
      <w:tr w:rsidR="0041526F" w:rsidRPr="000E0C81" w:rsidTr="0041526F">
        <w:trPr>
          <w:gridBefore w:val="1"/>
          <w:gridAfter w:val="1"/>
          <w:wBefore w:w="18" w:type="dxa"/>
          <w:wAfter w:w="10" w:type="dxa"/>
        </w:trPr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lastRenderedPageBreak/>
              <w:t>1.2.</w:t>
            </w:r>
          </w:p>
        </w:tc>
        <w:tc>
          <w:tcPr>
            <w:tcW w:w="2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Весы технические с разновесами РФ 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Весы технические демонстрационные служат для демонстрации устройства и действия рычажных весов; применяют их в качестве чувствительного индикатора при сравнении масс тел, а также для взвешивания воздуха, углекислого газа и в других опытах. Технические данные: диапазон измерений, кг: 0,05 - 1,00, непостоянство показаний и чувствительность ненагруженных весов - 6 25мг. погрешность от неравноплечности и чувствительность весов в диапазоне взвешивания - 6 50мг габаритные размеры, мм: 400х400х157 масса, кг, не более - 4кг средний срок службы, лет - 8</w:t>
            </w:r>
          </w:p>
        </w:tc>
        <w:tc>
          <w:tcPr>
            <w:tcW w:w="1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1</w:t>
            </w:r>
          </w:p>
        </w:tc>
      </w:tr>
      <w:tr w:rsidR="0041526F" w:rsidRPr="000E0C81" w:rsidTr="0041526F">
        <w:trPr>
          <w:gridBefore w:val="1"/>
          <w:gridAfter w:val="1"/>
          <w:wBefore w:w="18" w:type="dxa"/>
          <w:wAfter w:w="10" w:type="dxa"/>
        </w:trPr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1.3.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Комплект нагревательных приборов РФ 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В комплект должны входить: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Спиртовки (2 шт.) должна быть изготовлена из стекла, снабжена фарфоровым держателем колпачка и фитилем. Плитка электрическая должна иметь следующие технические характеристики: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потребляемая мощность 350Вт; потребляемый от сети ток 1,6А; сопротивление спирали 136 Ом; напряжение переменного тока 220В.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Баня комбинированная лабораторная предназначена для нагревания огнеопасных веществ. Баня должна состоять из электрической плитки, резервуара для воды и резервуара для песка.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Плитка электрическая при номинальном напряжении и мощности 600 Вт должна </w:t>
            </w: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lastRenderedPageBreak/>
              <w:t>обеспечивать нагревание в закрытом резервуаре бани водяной 1,5 литра воды с начальной температурой 20 ºС до температуры кипения за время не более 45 минут, или нагревание в резервуаре бани песочной 900 см3 песка с начальной температурой 20 ºС до температуры 170 ºС в центре на поверхности песка за время не более 90 минут, или нагревание в держателе для колбы 300 см3 воды в круглодонной колбе емкостью 500 см3 с начальной температурой 20 ºС до кипения за время не более 35 минут.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Напряжение переменного тока 220 В; потребляемая мощность до 600 Вт.</w:t>
            </w:r>
          </w:p>
        </w:tc>
        <w:tc>
          <w:tcPr>
            <w:tcW w:w="1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lastRenderedPageBreak/>
              <w:t>1</w:t>
            </w:r>
          </w:p>
        </w:tc>
      </w:tr>
      <w:tr w:rsidR="0041526F" w:rsidRPr="000E0C81" w:rsidTr="0041526F">
        <w:trPr>
          <w:gridBefore w:val="1"/>
          <w:gridAfter w:val="1"/>
          <w:wBefore w:w="18" w:type="dxa"/>
          <w:wAfter w:w="10" w:type="dxa"/>
        </w:trPr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lastRenderedPageBreak/>
              <w:t>1.4.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Столик подъемный РФ 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Предназначен для демонстрации приборов и установок, проведения демонстрационных опытов, в которых требуется плавное вертикальное перемещение элементов установок. Столик оснащен системой микролифта, которая позволяет преобразовывать вращение приводного винта в вертикальное перемещение плоскости столика. Рабочая поверхность может быть выполнена из пластика, нержавеющей стали или алюминия в зависимости от модификации изделия. </w:t>
            </w:r>
          </w:p>
        </w:tc>
        <w:tc>
          <w:tcPr>
            <w:tcW w:w="1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2</w:t>
            </w:r>
          </w:p>
        </w:tc>
      </w:tr>
      <w:tr w:rsidR="0041526F" w:rsidRPr="000E0C81" w:rsidTr="0041526F">
        <w:trPr>
          <w:gridBefore w:val="1"/>
          <w:gridAfter w:val="1"/>
          <w:wBefore w:w="18" w:type="dxa"/>
          <w:wAfter w:w="10" w:type="dxa"/>
        </w:trPr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1.5.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Штатив лабораторный большой РФ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Штатив предназначен для установки и поддержки различного лабораторного оборудования и принадлежностей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Технические характеристики: габаритные размеры в сборе: высота – не менее </w:t>
            </w:r>
            <w:smartTag w:uri="urn:schemas-microsoft-com:office:smarttags" w:element="metricconverter">
              <w:smartTagPr>
                <w:attr w:name="ProductID" w:val="700 мм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700 мм</w:t>
              </w:r>
            </w:smartTag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1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2</w:t>
            </w:r>
          </w:p>
        </w:tc>
      </w:tr>
      <w:tr w:rsidR="0041526F" w:rsidRPr="000E0C81" w:rsidTr="0041526F">
        <w:trPr>
          <w:gridBefore w:val="1"/>
          <w:gridAfter w:val="1"/>
          <w:wBefore w:w="18" w:type="dxa"/>
          <w:wAfter w:w="10" w:type="dxa"/>
          <w:trHeight w:val="326"/>
        </w:trPr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1.6.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Источник высокого напряжения 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Предназначен для проведения демонстрационных опытов на уроках физики и химии.</w:t>
            </w: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. Основные технические характеристики: Напряжение питания прибора - 220 В. Выходное постоянное напряжение - до 25 кВ Максимальный ток нагрузки - не более 0,001 А. </w:t>
            </w:r>
          </w:p>
        </w:tc>
        <w:tc>
          <w:tcPr>
            <w:tcW w:w="1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1</w:t>
            </w:r>
          </w:p>
        </w:tc>
      </w:tr>
      <w:tr w:rsidR="0041526F" w:rsidRPr="000E0C81" w:rsidTr="0041526F">
        <w:trPr>
          <w:gridBefore w:val="1"/>
          <w:gridAfter w:val="1"/>
          <w:wBefore w:w="18" w:type="dxa"/>
          <w:wAfter w:w="10" w:type="dxa"/>
        </w:trPr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1.7.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Комплект </w:t>
            </w: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lastRenderedPageBreak/>
              <w:t xml:space="preserve">электроснабжения 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lastRenderedPageBreak/>
              <w:t xml:space="preserve">Комплект электроснабжения (КЭС) </w:t>
            </w:r>
            <w:r w:rsidRPr="000E0C81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lastRenderedPageBreak/>
              <w:t>предназначен как для питания ИПФ (источника питания лабораторного для фронтальных работ) с переменным напряжением 42 В, так и для подачи напряжения 4 В на каждую парту в классе без ИПФ, для проведения лабораторных работ по химии</w:t>
            </w: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. Основные технические характеристики: КЭС выполнен в жестком металлическом корпусе, способном обеспечить защиту электрических элементов и монтажа от механических повреждений и доступа людей к токоведущим частям оборудования. Основные электротехнические параметры приведены в таблице № 1: Потребляемая мощность КВ-А, не более 0,8 Электропитание от сети переменного тока: напряжение В, частота Гц 220+/-22 50-60 Выходное напряжение при изменении тока нагрузки: от "0" до "Мах" от источника ~42 В 42-38 От источника 4 В 4: 2,8 Максимально допустимый ток от источника: ~42 В (а) Трех линий одновременно 10 (не более 20 минут) 5 (не более 40 минут) Максимально допустимый ток от источника: 4 В (а) Трех линий одновременно 15 (не более 20 минут) 10 (не более 40 минут) Габаритные размеры в мм: Высота 390, Ширина 310, Глубина 180 Вес в граммах: 10000 </w:t>
            </w:r>
          </w:p>
        </w:tc>
        <w:tc>
          <w:tcPr>
            <w:tcW w:w="1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lastRenderedPageBreak/>
              <w:t>1</w:t>
            </w:r>
          </w:p>
        </w:tc>
      </w:tr>
      <w:tr w:rsidR="0041526F" w:rsidRPr="000E0C81" w:rsidTr="0041526F">
        <w:trPr>
          <w:gridBefore w:val="1"/>
          <w:gridAfter w:val="1"/>
          <w:wBefore w:w="18" w:type="dxa"/>
          <w:wAfter w:w="10" w:type="dxa"/>
        </w:trPr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lastRenderedPageBreak/>
              <w:t>1.8.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Набор флаконов для хранения растворов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Предназначен для хранения реактивов. В набор входят флаконы объемом не менее 450 мл с притертыми крышками. </w:t>
            </w:r>
          </w:p>
        </w:tc>
        <w:tc>
          <w:tcPr>
            <w:tcW w:w="1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1</w:t>
            </w:r>
          </w:p>
        </w:tc>
      </w:tr>
      <w:tr w:rsidR="0041526F" w:rsidRPr="000E0C81" w:rsidTr="0041526F">
        <w:trPr>
          <w:gridBefore w:val="1"/>
          <w:gridAfter w:val="1"/>
          <w:wBefore w:w="18" w:type="dxa"/>
          <w:wAfter w:w="10" w:type="dxa"/>
        </w:trPr>
        <w:tc>
          <w:tcPr>
            <w:tcW w:w="96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2. Специализированные приборы и аппараты</w:t>
            </w:r>
          </w:p>
        </w:tc>
      </w:tr>
      <w:tr w:rsidR="0041526F" w:rsidRPr="000E0C81" w:rsidTr="0041526F">
        <w:trPr>
          <w:gridBefore w:val="1"/>
          <w:gridAfter w:val="1"/>
          <w:wBefore w:w="18" w:type="dxa"/>
          <w:wAfter w:w="10" w:type="dxa"/>
          <w:trHeight w:val="505"/>
        </w:trPr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2.1.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Аппарат для проведения химических реакций АПХР РФ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Предназначен для проведения опытов с токсичными, пахучими, летучими веществами без использования вытяжного шкафа. В конструкции аппарата должна быть предусмотрена замкнутая на поглотитель система. Аппарат должен состоять из двугорлой колбы-реактора </w:t>
            </w: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lastRenderedPageBreak/>
              <w:t xml:space="preserve">(500 мл); делительной воронки с газоотводной трубкой, регулирующей перепад давления; сосудов для жидких поглотителей (не менее 4 шт.); сосуда для твердых поглотителей; колпачков (не менее 5 шт.). Детали аппарата должны сочленяться при помощи шлифованных поверхностей. Аппарат изготовлен в климатическом исполнении УХЛ категории размещения 4.2 по ГОСТ 15150-69. 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 xml:space="preserve">Технические характеристики: 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Материал - стекло группы ТС и ХСЗ ГОСТ 21400-75.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Емкость колбы реактора - 500 мл.</w:t>
            </w: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br/>
              <w:t>Габаритные размеры - 125x105x705 мм.</w:t>
            </w: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br/>
              <w:t xml:space="preserve">Масса - не более </w:t>
            </w:r>
            <w:smartTag w:uri="urn:schemas-microsoft-com:office:smarttags" w:element="metricconverter">
              <w:smartTagPr>
                <w:attr w:name="ProductID" w:val="800 г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800 г</w:t>
              </w:r>
            </w:smartTag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. </w:t>
            </w:r>
          </w:p>
        </w:tc>
        <w:tc>
          <w:tcPr>
            <w:tcW w:w="1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lastRenderedPageBreak/>
              <w:t>1</w:t>
            </w:r>
          </w:p>
        </w:tc>
      </w:tr>
      <w:tr w:rsidR="0041526F" w:rsidRPr="000E0C81" w:rsidTr="0041526F">
        <w:trPr>
          <w:gridBefore w:val="1"/>
          <w:gridAfter w:val="1"/>
          <w:wBefore w:w="18" w:type="dxa"/>
          <w:wAfter w:w="10" w:type="dxa"/>
          <w:trHeight w:val="4103"/>
        </w:trPr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lastRenderedPageBreak/>
              <w:t>2.2.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Набор для опытов по химии с электрическим током РФ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Набор предназначен для демонстрации и исследования электрического тока в электролитах.В состав набора входят:Пластмассовый сосуд, крышка с двумя универсальными зажимами и светодиодным индикатором, пластины-электроды из графита – 2 шт., электроды из нержавеющей стали – 2 шт. пластина-электрод цинковая, пластина-электрод медная, контактор – 1 шт. пробка резиновая с держателем – 1 шт, пробирка - 2 шт., Набор позволяет с использованием источника питания демонстрационного и химических реактивов исследовать проводимость различных веществ, провести электролиз воды и водных растворов солей, продемонстрировать движение ионов в электрическом поле и электрохимическую коррозию металлов.</w:t>
            </w:r>
          </w:p>
        </w:tc>
        <w:tc>
          <w:tcPr>
            <w:tcW w:w="1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1</w:t>
            </w:r>
          </w:p>
        </w:tc>
      </w:tr>
      <w:tr w:rsidR="0041526F" w:rsidRPr="000E0C81" w:rsidTr="0041526F">
        <w:trPr>
          <w:gridBefore w:val="1"/>
          <w:gridAfter w:val="1"/>
          <w:wBefore w:w="18" w:type="dxa"/>
          <w:wAfter w:w="10" w:type="dxa"/>
          <w:trHeight w:val="2829"/>
        </w:trPr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lastRenderedPageBreak/>
              <w:t>2.3.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Прибор для демонстрации закона сохранения массы веществ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Прибор предназначен для демонстрации экспериментального подтверждения сохранения массы веществ. 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Комплектность: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- Сосуд Ландольта с металлической дужкой – 2 шт.,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-Пробка резиновая - 2 шт., При проведении опытов с прибором используется вспомогательное оборудование – весы электронные </w:t>
            </w:r>
          </w:p>
        </w:tc>
        <w:tc>
          <w:tcPr>
            <w:tcW w:w="1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1</w:t>
            </w:r>
          </w:p>
        </w:tc>
      </w:tr>
      <w:tr w:rsidR="0041526F" w:rsidRPr="000E0C81" w:rsidTr="0041526F">
        <w:trPr>
          <w:gridBefore w:val="1"/>
          <w:gridAfter w:val="1"/>
          <w:wBefore w:w="18" w:type="dxa"/>
          <w:wAfter w:w="10" w:type="dxa"/>
        </w:trPr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2.4.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Прибор для иллюстрации зависимости скорости химической реакции от условий РФ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Прибор должен позволять продемонстрировать зависимость скорости химических реакций от различных факторов: химической природы вещества, концентрации, размеров поверхности соприкосновения реагирующих веществ, температуры, катализатора, ингибитора. Прибор должен состоять из панели-подставки со шкалой и стеклянными манометрическими трубками (2 шт.); сосудов Ландольта – 2 шт.; резиновой пробки со стеклянной трубкой – 2 шт.; отрезка пластиковой трубки – 2 шт. </w:t>
            </w:r>
            <w:r w:rsidRPr="000E0C81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Технические характеристики:</w:t>
            </w: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Габаритные размеры в упаковке (дл.*шир.*выс.), см.. 54*20*13,5 Вес, кг, не более 0,9</w:t>
            </w:r>
          </w:p>
        </w:tc>
        <w:tc>
          <w:tcPr>
            <w:tcW w:w="1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1</w:t>
            </w:r>
          </w:p>
        </w:tc>
      </w:tr>
      <w:tr w:rsidR="0041526F" w:rsidRPr="000E0C81" w:rsidTr="0041526F">
        <w:trPr>
          <w:gridBefore w:val="1"/>
          <w:gridAfter w:val="1"/>
          <w:wBefore w:w="18" w:type="dxa"/>
          <w:wAfter w:w="10" w:type="dxa"/>
        </w:trPr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2.5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Прибор для электролиза солей РФ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Прибор для электролиза растворов солей предназначен для демонстрации электролиза водных растворов различных солей при изучении курса неорганической и общей химии.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Состав: - Пробка резиновая с графитовым электродом - 2 шт.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- Трубка U-образная с отводом - 1 шт.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- Трубка пластиковая - </w:t>
            </w:r>
            <w:smartTag w:uri="urn:schemas-microsoft-com:office:smarttags" w:element="metricconverter">
              <w:smartTagPr>
                <w:attr w:name="ProductID" w:val="0,2 м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0,2 м</w:t>
              </w:r>
            </w:smartTag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- Наконечник стеклянный - 1 шт.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- Зажим типа «крокодил» - 2 шт.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- Провод с двумя штекерами - 2 шт.</w:t>
            </w:r>
          </w:p>
        </w:tc>
        <w:tc>
          <w:tcPr>
            <w:tcW w:w="1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41526F" w:rsidRPr="000E0C81" w:rsidTr="0041526F">
        <w:trPr>
          <w:gridBefore w:val="1"/>
          <w:gridAfter w:val="1"/>
          <w:wBefore w:w="18" w:type="dxa"/>
          <w:wAfter w:w="10" w:type="dxa"/>
        </w:trPr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2.6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Аппарат для получения газов (Киппа)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Предназначен для получения газов.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Комплектность: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-Резервуар – 1 шт.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- Шарообразная воронка 1 шт.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lastRenderedPageBreak/>
              <w:t>- Газоотводная трубка с пробкой и краном -1-шт.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- Предохранительная воронка с пробкой – 1 шт.</w:t>
            </w:r>
          </w:p>
        </w:tc>
        <w:tc>
          <w:tcPr>
            <w:tcW w:w="1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41526F" w:rsidRPr="000E0C81" w:rsidTr="0041526F">
        <w:trPr>
          <w:gridBefore w:val="1"/>
          <w:gridAfter w:val="1"/>
          <w:wBefore w:w="18" w:type="dxa"/>
          <w:wAfter w:w="10" w:type="dxa"/>
          <w:trHeight w:val="858"/>
        </w:trPr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lastRenderedPageBreak/>
              <w:t>2.7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Комплект термометров: (от 0 до 3600С – 2 шт., от – 30 до +700С – 2 шт.)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Термометр лабораторный (нертутный) позволяет проводить измерения температуры при проведении лабораторных работ. </w:t>
            </w:r>
          </w:p>
        </w:tc>
        <w:tc>
          <w:tcPr>
            <w:tcW w:w="1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41526F" w:rsidRPr="000E0C81" w:rsidTr="0041526F">
        <w:trPr>
          <w:gridBefore w:val="1"/>
          <w:gridAfter w:val="1"/>
          <w:wBefore w:w="18" w:type="dxa"/>
          <w:wAfter w:w="10" w:type="dxa"/>
        </w:trPr>
        <w:tc>
          <w:tcPr>
            <w:tcW w:w="96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3. Комплекты для лабораторных опытов и практических занятий по химии:</w:t>
            </w:r>
          </w:p>
        </w:tc>
      </w:tr>
      <w:tr w:rsidR="0041526F" w:rsidRPr="000E0C81" w:rsidTr="0041526F">
        <w:trPr>
          <w:gridBefore w:val="1"/>
          <w:gridAfter w:val="1"/>
          <w:wBefore w:w="18" w:type="dxa"/>
          <w:wAfter w:w="10" w:type="dxa"/>
        </w:trPr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3.1.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Набор приборов, посуды и принадлежностей для ученического эксперимента (микролаборатория) РФ 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- основание-подставка с прозрачной крышкой для размещения малогабаритного лабораторного оборудования, посуды, деталей и узлов 1 шт.;</w:t>
            </w: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br/>
              <w:t>— лоток 1 шт.;</w:t>
            </w: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br/>
              <w:t>— кассета двухъярусная 1 шт.;</w:t>
            </w: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br/>
              <w:t>— кассета одноярусная 1 шт.;</w:t>
            </w: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br/>
              <w:t>— комплект этикеток 1 шт.;</w:t>
            </w: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br/>
              <w:t>— крышка-капельница К/Ф-1 4 шт.;</w:t>
            </w: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br/>
              <w:t>— пробка со шпателем 15 шт.;</w:t>
            </w: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br/>
              <w:t>— пробка полиэтиленовая 7 шт.;</w:t>
            </w: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br/>
              <w:t>— пробка с держателем 1 шт.;</w:t>
            </w: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br/>
              <w:t>— флакон ФО, вместимостью 10 мл 76 шт.;</w:t>
            </w: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br/>
              <w:t>— воронка лабораторная В-56 1 шт.;</w:t>
            </w: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br/>
              <w:t>— стакан лабораторный низкий с носиком, вместимостью 50 мл 1 шт.;</w:t>
            </w: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br/>
              <w:t>— стакан лабораторный, вместимостью 50 мл 1 шт.;</w:t>
            </w: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br/>
              <w:t>— спиртовка лабораторная малая вместимостью 30 мл 1 шт.;</w:t>
            </w: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br/>
              <w:t>— цилиндр мерный лабораторный с носиком, вместимостью 50 мл 1шт.;</w:t>
            </w: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br/>
              <w:t>— палочка стеклянная 1 шт.;</w:t>
            </w: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br/>
              <w:t>— пробирка 5 шт.;</w:t>
            </w: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br/>
              <w:t>— нагреватель для пробирок 1 шт.;</w:t>
            </w: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br/>
              <w:t>— выпарительная пластина 1 шт.;</w:t>
            </w: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br/>
              <w:t>— планшетка с ячейками 1 шт.;</w:t>
            </w: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br/>
              <w:t>— предметное стекло 1 шт.;</w:t>
            </w: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br/>
              <w:t>— фоновый экран 1 шт.;</w:t>
            </w: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br/>
              <w:t>— трубка газоотводная с пробкой 1 шт.;</w:t>
            </w: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br/>
            </w: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lastRenderedPageBreak/>
              <w:t>— трубка соединительная с пробкой 1 шт.;</w:t>
            </w: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br/>
              <w:t>— наконечник стеклянный 1 шт.;</w:t>
            </w: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br/>
              <w:t>— зажим пробирочный 1 шт.;</w:t>
            </w: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br/>
              <w:t>— пинцет 1 шт.;</w:t>
            </w: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br/>
              <w:t>— кольцо разрезное штатива 1 шт.;</w:t>
            </w: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br/>
              <w:t>— лапка штатива 1 шт.;</w:t>
            </w: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br/>
              <w:t>— муфта соединительная штатива 1 шт.;</w:t>
            </w: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br/>
              <w:t>— стержень штатива 1 шт.; основанием штатива служит основание-подставка, в которой находится резьбовой соединительный узел (детали лабораторного штатива должны быть выполнены из нержавеющей стали);</w:t>
            </w: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br/>
              <w:t>— фильтр бумажный 5 шт.;</w:t>
            </w: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br/>
              <w:t>— спираль медная/ петля нихромовая 1 шт.;</w:t>
            </w: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br/>
              <w:t>— спички (коробка) 1 шт.;</w:t>
            </w: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br/>
              <w:t>— карандаш 1 шт.;</w:t>
            </w: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br/>
              <w:t>— трафарет 1 шт; и др. Оборудование и принадлежности закреплены в ложементах основания в фиксированном положении. Микролаборатория обеспечена методическими рекомендациями для учителя: - брошюры с описанием состава и устройства микролаборатории, общими рекомендациями по проведению лабораторных работ и опытов и подробными описаниями каждого из указанных в них экспериментов (цель проведения опыта, необходимое оборудование, порядок выполнения эксперимента) из расчета 1 шт. на все комплекты.</w:t>
            </w: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br w:type="page"/>
              <w:t xml:space="preserve"> - электронное пособие на компакт-диске, иллюстрирующее с помощью анимации устройство микролаборатории, технологию сборки экспериментальных установок и последовательность выполнения лабораторных работ. Пособие должно иметь простые средства управления и навигации, в том числе пошаговый режим </w:t>
            </w: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lastRenderedPageBreak/>
              <w:t>просмотра. Электронное пособие в количестве 1 шт. на все комплекты должно быть упаковано в футляр CD–box или DVD-box.</w:t>
            </w: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br/>
              <w:t>Основные технические характеристики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микролаборатории для химического эксперимента: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— обеспечивает проведение лабораторных опытов, практических работ и решение экспериментальных задач по химии в соответствии с требованиями учебных программ школьного курса химии;</w:t>
            </w: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br/>
              <w:t>— позволяет проводить обучение следующим основным приемам и операциям: перемешивание растворов; работа с лабораторным штативом; нагревание с помощью спиртовки; нагревание с помощью электронагревателя пробирок; монтаж простейших приборов; фильтрование; выпаривание раствора; осуществление капельных реакций;</w:t>
            </w: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br/>
              <w:t>— габаритные размеры, мм 500×205×210;</w:t>
            </w: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br/>
              <w:t>— масса, кг 6. Ложементы и лоток должны быть изготовлены из материала устойчивого к действию кислот и щелочей, являться съемными и удобными в обслуживании. Основание, лоток и ложементы выполнены из жесткого, прочного материала, сохраняющего форму и размеры в течение всего периода эксплуатации;</w:t>
            </w:r>
          </w:p>
        </w:tc>
        <w:tc>
          <w:tcPr>
            <w:tcW w:w="1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lastRenderedPageBreak/>
              <w:t>15</w:t>
            </w:r>
          </w:p>
        </w:tc>
      </w:tr>
      <w:tr w:rsidR="0041526F" w:rsidRPr="000E0C81" w:rsidTr="0041526F">
        <w:trPr>
          <w:gridBefore w:val="1"/>
          <w:gridAfter w:val="1"/>
          <w:wBefore w:w="18" w:type="dxa"/>
          <w:wAfter w:w="10" w:type="dxa"/>
        </w:trPr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lastRenderedPageBreak/>
              <w:t>3.2.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Прибор для получения газов (лабораторный) РФ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Прибор предназначен для самостоятельной работы учащихся. Он используется при проведении лабораторных опытов и практических занятий. В приборе можно получить небольшие количества газов: водорода, углекислого газа, хлора. 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Технические характеристики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Комплектность: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- Сосуд с отводом (30-50 мл.) – 1 шт.,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lastRenderedPageBreak/>
              <w:t>- Воронка цилиндрическая с длинным отростком, закрепленная в резиновой пробке – 1 шт.,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- Зажим винтовой – 1 шт.,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- Чашка-насадка пластиковая с отверстиями – 3 шт.,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- Трубка газоотводная стеклянная – 1 шт.,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- Отрезок пластикового шланга – 2 шт.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Технические данные: габаритные размеры – 190х60х35, масса – </w:t>
            </w:r>
            <w:smartTag w:uri="urn:schemas-microsoft-com:office:smarttags" w:element="metricconverter">
              <w:smartTagPr>
                <w:attr w:name="ProductID" w:val="210 грамм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210 грамм</w:t>
              </w:r>
            </w:smartTag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. </w:t>
            </w:r>
          </w:p>
        </w:tc>
        <w:tc>
          <w:tcPr>
            <w:tcW w:w="1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lastRenderedPageBreak/>
              <w:t>15</w:t>
            </w:r>
          </w:p>
        </w:tc>
      </w:tr>
      <w:tr w:rsidR="0041526F" w:rsidRPr="000E0C81" w:rsidTr="0041526F">
        <w:trPr>
          <w:gridBefore w:val="1"/>
          <w:gridAfter w:val="1"/>
          <w:wBefore w:w="18" w:type="dxa"/>
          <w:wAfter w:w="10" w:type="dxa"/>
        </w:trPr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lastRenderedPageBreak/>
              <w:t>3.3.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Весы лабораторные электронные РФ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Предназначены для определения массы веществ: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предел взвешивания наименьший, г 0,5;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предел взвешивания наибольший, г, 200;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диапазон выборки массы тары, 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не менее, г,100;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погрешность измерения, г, 0,1;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цифровая индикация;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компенсация массы тары;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питание от батареи 9 В;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индикация о замене батарей. </w:t>
            </w:r>
          </w:p>
        </w:tc>
        <w:tc>
          <w:tcPr>
            <w:tcW w:w="1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15</w:t>
            </w:r>
          </w:p>
        </w:tc>
      </w:tr>
      <w:tr w:rsidR="0041526F" w:rsidRPr="000E0C81" w:rsidTr="0041526F">
        <w:trPr>
          <w:gridBefore w:val="1"/>
          <w:gridAfter w:val="1"/>
          <w:wBefore w:w="18" w:type="dxa"/>
          <w:wAfter w:w="10" w:type="dxa"/>
        </w:trPr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3.4</w:t>
            </w: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footnoteReference w:id="1"/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Весы для сыпучих материалов до 200 гр. с гирями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Предназначены для взвешивания твердых (сыпучих) веществ. Комплект деталей весов должен содержать: коромысло с 2-мя крючками; чашки – 2 шт.; дужки для закрепления чашек на коромысле – 2 шт.; совок. Максимальная навеска до </w:t>
            </w:r>
            <w:smartTag w:uri="urn:schemas-microsoft-com:office:smarttags" w:element="metricconverter">
              <w:smartTagPr>
                <w:attr w:name="ProductID" w:val="200 г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200 г</w:t>
              </w:r>
            </w:smartTag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. Минимальная навеска до </w:t>
            </w:r>
            <w:smartTag w:uri="urn:schemas-microsoft-com:office:smarttags" w:element="metricconverter">
              <w:smartTagPr>
                <w:attr w:name="ProductID" w:val="5 г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5 г</w:t>
              </w:r>
            </w:smartTag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.</w:t>
            </w:r>
          </w:p>
        </w:tc>
        <w:tc>
          <w:tcPr>
            <w:tcW w:w="1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41526F" w:rsidRPr="000E0C81" w:rsidTr="0041526F">
        <w:trPr>
          <w:gridBefore w:val="1"/>
          <w:gridAfter w:val="1"/>
          <w:wBefore w:w="18" w:type="dxa"/>
          <w:wAfter w:w="10" w:type="dxa"/>
        </w:trPr>
        <w:tc>
          <w:tcPr>
            <w:tcW w:w="96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4. Модели</w:t>
            </w:r>
          </w:p>
        </w:tc>
      </w:tr>
      <w:tr w:rsidR="0041526F" w:rsidRPr="000E0C81" w:rsidTr="0041526F">
        <w:trPr>
          <w:gridBefore w:val="1"/>
          <w:gridAfter w:val="1"/>
          <w:wBefore w:w="18" w:type="dxa"/>
          <w:wAfter w:w="10" w:type="dxa"/>
        </w:trPr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4.1.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Набор моделей кристаллических решеток РФ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Набор кристаллических решеток предназначен для демонстрации металлических решеток по предмету Химия в общеобразовательных учреждениях. Комплектность: 1. Модель меди (собранная секция - 2 шт.; серый шарик с гибким 9прозрачным стержнем – 4 шт.; стержень длинной 103 – 4 шт.) – 1 шт. 2. Модель поваренной соли (собранная секция – 3 шт.; стержень длинной </w:t>
            </w:r>
            <w:smartTag w:uri="urn:schemas-microsoft-com:office:smarttags" w:element="metricconverter">
              <w:smartTagPr>
                <w:attr w:name="ProductID" w:val="58 мм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58 мм</w:t>
              </w:r>
            </w:smartTag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– 18 шт.) – 1 шт. 3. Модель алмаза (собранная секция – 4 шт.; </w:t>
            </w: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lastRenderedPageBreak/>
              <w:t xml:space="preserve">стержень длинной </w:t>
            </w:r>
            <w:smartTag w:uri="urn:schemas-microsoft-com:office:smarttags" w:element="metricconverter">
              <w:smartTagPr>
                <w:attr w:name="ProductID" w:val="58 мм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58 мм</w:t>
              </w:r>
            </w:smartTag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– 9 шт.) – 1 шт. 4. Модель графита (собранная секция (верхняя, средняя и нижняя) – 3 шт.; стержень длинной </w:t>
            </w:r>
            <w:smartTag w:uri="urn:schemas-microsoft-com:office:smarttags" w:element="metricconverter">
              <w:smartTagPr>
                <w:attr w:name="ProductID" w:val="103 мм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103 мм</w:t>
              </w:r>
            </w:smartTag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– 10 шт.) – 1 шт. 5. Модель железа (собранная секция – 2 шт.; стержень длиной </w:t>
            </w:r>
            <w:smartTag w:uri="urn:schemas-microsoft-com:office:smarttags" w:element="metricconverter">
              <w:smartTagPr>
                <w:attr w:name="ProductID" w:val="103 мм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103 мм</w:t>
              </w:r>
            </w:smartTag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– 4 шт.) – 1 шт. 6. Модель магния (собранная секция (верхняя, средняя и нижняя) – 2 шт.; стержень длиной </w:t>
            </w:r>
            <w:smartTag w:uri="urn:schemas-microsoft-com:office:smarttags" w:element="metricconverter">
              <w:smartTagPr>
                <w:attr w:name="ProductID" w:val="103 мм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103 мм</w:t>
              </w:r>
            </w:smartTag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– 6 шт.)– 1 шт. 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7. Модель диоксида углерода (собранная секция – 2 шт.; блок из 3 шариков – 4 шт.; стержень длиной </w:t>
            </w:r>
            <w:smartTag w:uri="urn:schemas-microsoft-com:office:smarttags" w:element="metricconverter">
              <w:smartTagPr>
                <w:attr w:name="ProductID" w:val="103 мм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103 мм</w:t>
              </w:r>
            </w:smartTag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– 4 шт.) – 1 шт. 8. Модель йода (собранная секция – 2 шт.; стержень длиной </w:t>
            </w:r>
            <w:smartTag w:uri="urn:schemas-microsoft-com:office:smarttags" w:element="metricconverter">
              <w:smartTagPr>
                <w:attr w:name="ProductID" w:val="103 мм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103 мм</w:t>
              </w:r>
            </w:smartTag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– 4 шт.) – 1 шт. 9. Модель льда (собранная секция- 2 шт.; стержень – 3 шт.) – 1 шт. 10. Инструкция по эксплуатации – 1 экз. Примечание: Кристаллические решетки поставляются в полусобранном виде. Модели должны состоять из пластмассовых шаров различного цвета и металлических стержней.Алмаз - шары черного цвета, размер 255х255х255 ммГрафит – шары черного цвета, размер 455х455х255 ммЖелезо – шары темно- серого цвета, размер 255х255х255 ммМедь – шары серого цвета, размер 255х255х255 мм Поваренная соль – шары светло- серого и зеленого цвета, размер 255х255х255 мм Магний – шары – шары серого цвета, размер 260х260х290 мм Диоксид углерода – шары черного и красного цвета, размер 255х255х255 мм Йод – шары зеленого цвета, Лед – шары белого и красного цвета, </w:t>
            </w:r>
          </w:p>
        </w:tc>
        <w:tc>
          <w:tcPr>
            <w:tcW w:w="1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lastRenderedPageBreak/>
              <w:t>1</w:t>
            </w:r>
          </w:p>
        </w:tc>
      </w:tr>
      <w:tr w:rsidR="0041526F" w:rsidRPr="000E0C81" w:rsidTr="0041526F">
        <w:trPr>
          <w:gridBefore w:val="1"/>
          <w:gridAfter w:val="1"/>
          <w:wBefore w:w="18" w:type="dxa"/>
          <w:wAfter w:w="10" w:type="dxa"/>
        </w:trPr>
        <w:tc>
          <w:tcPr>
            <w:tcW w:w="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lastRenderedPageBreak/>
              <w:t>4.2.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Набор моделей атомов для составления моделей молекул органических и неорганических веществ для учителя РФ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предназначено для составления моделей молекул на уроках химии в 8-11 классах общеобразовательной школы по программам базового и углублённых курсов неорганической и органической химии. Состав комплекта: 85 окрашенных шаров, моделирующих атомы химических элементов. Диаметр шаров - </w:t>
            </w:r>
            <w:smartTag w:uri="urn:schemas-microsoft-com:office:smarttags" w:element="metricconverter">
              <w:smartTagPr>
                <w:attr w:name="ProductID" w:val="30 мм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30 мм</w:t>
              </w:r>
            </w:smartTag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. </w:t>
            </w: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lastRenderedPageBreak/>
              <w:t xml:space="preserve">Окраска шаров соответствует принятой стандартной цветовой индикации. В шарах имеются отверстия, в которые вставляются соединительные стержни. 60 соединительных стержней, моделирующих различные виды химических связей. Стержни трёх видов: металлические стержни длиной 40 и </w:t>
            </w:r>
            <w:smartTag w:uri="urn:schemas-microsoft-com:office:smarttags" w:element="metricconverter">
              <w:smartTagPr>
                <w:attr w:name="ProductID" w:val="80 мм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80 мм</w:t>
              </w:r>
            </w:smartTag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используют для моделирования одинарных связей.</w:t>
            </w: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br/>
              <w:t xml:space="preserve">пластмассовые стержни длиной </w:t>
            </w:r>
            <w:smartTag w:uri="urn:schemas-microsoft-com:office:smarttags" w:element="metricconverter">
              <w:smartTagPr>
                <w:attr w:name="ProductID" w:val="80 мм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80 мм</w:t>
              </w:r>
            </w:smartTag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используют для моделирования двойных и тройных связей. Каждый вид шаров и стержней расположен в отдельной ячейке упаковочной коробки. 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В составе набора должны быть: атом азота, 3-валентный (синий) – 5 шт., атом водорода 1-валентный (белый) – 25 шт., атом кислорода 2-валентный (красный) – 15 шт., атом углерода 4-валентный (черный) – 14 шт., атом хлора 1-валентный зеленый – 5 шт., гибкие соединительные элементы – 60 шт., модель бензольного кольца – 3 шт., чемодан для хранения и переноски оборудования.</w:t>
            </w:r>
          </w:p>
        </w:tc>
        <w:tc>
          <w:tcPr>
            <w:tcW w:w="1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lastRenderedPageBreak/>
              <w:t>1</w:t>
            </w:r>
          </w:p>
        </w:tc>
      </w:tr>
      <w:tr w:rsidR="0041526F" w:rsidRPr="000E0C81" w:rsidTr="0041526F">
        <w:trPr>
          <w:gridBefore w:val="1"/>
          <w:gridAfter w:val="1"/>
          <w:wBefore w:w="18" w:type="dxa"/>
          <w:wAfter w:w="10" w:type="dxa"/>
        </w:trPr>
        <w:tc>
          <w:tcPr>
            <w:tcW w:w="96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lastRenderedPageBreak/>
              <w:t>5. Натуральные объекты и коллекции</w:t>
            </w:r>
          </w:p>
        </w:tc>
      </w:tr>
      <w:tr w:rsidR="0041526F" w:rsidRPr="000E0C81" w:rsidTr="0041526F">
        <w:trPr>
          <w:gridBefore w:val="1"/>
          <w:gridAfter w:val="1"/>
          <w:wBefore w:w="18" w:type="dxa"/>
          <w:wAfter w:w="10" w:type="dxa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5.1.</w:t>
            </w:r>
          </w:p>
        </w:tc>
        <w:tc>
          <w:tcPr>
            <w:tcW w:w="2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Алюминий РФ</w:t>
            </w:r>
          </w:p>
        </w:tc>
        <w:tc>
          <w:tcPr>
            <w:tcW w:w="5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Предназначена для использования в качестве раздаточного материала на уроках неорганической химии (тема "Алюминий"). Состав: 1. Алюминий - 15 шт.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2. Дюралюминий - 15 шт.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3. Силумин - 15 шт.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4. Магналий - 15 шт.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5. Боксит - 15 шт.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6. Алунит - 15 шт.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7. Нефелин - 15 шт.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8. Каолин - 15 шт. 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9. Оксид алюминия - 15 шт. 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10. Криолит - 15 шт.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11. Паспарту - 15 шт.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12. Методические рекомендации - 1 шт.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lastRenderedPageBreak/>
              <w:t xml:space="preserve">13. Паспорт - 1 шт. Коллекция позволяет ознакомиться с технологией производства, внешним видом, свойствами алюминия и его сплавов. Сопровождается ламинированным вкладышем, содержащим информацию о свойствах, производстве и применении алюминия. 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lastRenderedPageBreak/>
              <w:t>1</w:t>
            </w:r>
          </w:p>
        </w:tc>
      </w:tr>
      <w:tr w:rsidR="0041526F" w:rsidRPr="000E0C81" w:rsidTr="0041526F">
        <w:trPr>
          <w:gridBefore w:val="1"/>
          <w:gridAfter w:val="1"/>
          <w:wBefore w:w="18" w:type="dxa"/>
          <w:wAfter w:w="10" w:type="dxa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lastRenderedPageBreak/>
              <w:t>5.2.</w:t>
            </w:r>
          </w:p>
        </w:tc>
        <w:tc>
          <w:tcPr>
            <w:tcW w:w="2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Каменный уголь и продукты его переработки РФ</w:t>
            </w:r>
          </w:p>
        </w:tc>
        <w:tc>
          <w:tcPr>
            <w:tcW w:w="5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Коллекция предназначена для использования в качестве демонстрационного материала на уроках органической химии и географии в средней общеобразовательной школе при ознакомлении учащихся с процессом коксохимического производства. </w:t>
            </w:r>
            <w:r w:rsidRPr="000E0C81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Краткое описание</w:t>
            </w: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Коллекция включает следующие образцы: каменный уголь, кокс, коксовый газ, аммиачная вода, минеральные удобрения, а также продукты переработки каменноугольлной смолы: пек, бензол, нафталин, фенацетил и продукты переработки толуола: анилин, различные красители, сахарин, фенол, пластмассу. Жидкие и газообразные образцы помещены в герметичные ампулы.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1</w:t>
            </w:r>
          </w:p>
        </w:tc>
      </w:tr>
      <w:tr w:rsidR="0041526F" w:rsidRPr="000E0C81" w:rsidTr="0041526F">
        <w:trPr>
          <w:gridBefore w:val="1"/>
          <w:gridAfter w:val="1"/>
          <w:wBefore w:w="18" w:type="dxa"/>
          <w:wAfter w:w="10" w:type="dxa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5.3.</w:t>
            </w:r>
          </w:p>
        </w:tc>
        <w:tc>
          <w:tcPr>
            <w:tcW w:w="2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Металлы и сплавы РФ</w:t>
            </w:r>
          </w:p>
        </w:tc>
        <w:tc>
          <w:tcPr>
            <w:tcW w:w="5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Коллекция предназначена для ознакомления учащихся со свойствами металлов на уроках неорганической химии в средней общеобразовательной школе по теме "Металлургия".</w:t>
            </w:r>
            <w:r w:rsidRPr="000E0C81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Краткое описание</w:t>
            </w: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Коллекция включает образцы железа, чугуна, различных сталей, цинка, олова, свинца, меди, латуни, бронзы, алюминия, дюралюминия, силумина, магналия и др. 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1</w:t>
            </w:r>
          </w:p>
        </w:tc>
      </w:tr>
      <w:tr w:rsidR="0041526F" w:rsidRPr="000E0C81" w:rsidTr="0041526F">
        <w:trPr>
          <w:gridBefore w:val="1"/>
          <w:gridAfter w:val="1"/>
          <w:wBefore w:w="18" w:type="dxa"/>
          <w:wAfter w:w="10" w:type="dxa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5.4</w:t>
            </w:r>
          </w:p>
        </w:tc>
        <w:tc>
          <w:tcPr>
            <w:tcW w:w="2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Стекло и изделия из стекла РФ</w:t>
            </w:r>
          </w:p>
        </w:tc>
        <w:tc>
          <w:tcPr>
            <w:tcW w:w="5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Коллекция предназначена для использования в качестве демонстрационного материала на уроках неорганической химии в средней общеобразовательной школе при ознакомлении учащихся с силикатной промышленностью. Краткое описание: 1. Кварц</w:t>
            </w: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ab/>
              <w:t>15 шт.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2. Мел</w:t>
            </w: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ab/>
              <w:t>15 шт.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3. Полевой шпат</w:t>
            </w: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ab/>
              <w:t>15 шт.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lastRenderedPageBreak/>
              <w:t>4. Сода</w:t>
            </w: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ab/>
              <w:t>15 шт.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5. Магнезит</w:t>
            </w: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ab/>
              <w:t>15 шт.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6. Барит</w:t>
            </w: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ab/>
              <w:t>15 шт.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7. Криолит</w:t>
            </w: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ab/>
              <w:t>15 шт.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8. Натрий кремнефтористый</w:t>
            </w: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ab/>
              <w:t xml:space="preserve">15 шт. 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9. Сера</w:t>
            </w: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ab/>
              <w:t xml:space="preserve">15 шт. 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10. Гематит</w:t>
            </w: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ab/>
              <w:t>15 шт.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11. Проба стекла</w:t>
            </w: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ab/>
              <w:t>15 шт.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12. Изделие из стекла</w:t>
            </w: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ab/>
              <w:t>15 шт.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13. Оконное стекло</w:t>
            </w: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ab/>
              <w:t>15 шт.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14. Узорчатое стекло</w:t>
            </w: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ab/>
              <w:t>15 шт.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15. Цветное стекло</w:t>
            </w: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ab/>
              <w:t>15 шт.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16. Триплекс</w:t>
            </w: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ab/>
              <w:t>15 шт.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17. Зеркальное стекло</w:t>
            </w: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ab/>
              <w:t>15 шт.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18. Стеклонить</w:t>
            </w: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ab/>
              <w:t>15 шт.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19. Стеклолента</w:t>
            </w: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ab/>
              <w:t>15 шт.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20. Стеклоткань</w:t>
            </w: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ab/>
              <w:t>15 шт.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21. Фильтроткань</w:t>
            </w: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ab/>
              <w:t>15 шт.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22. Стеклотекстолит</w:t>
            </w: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ab/>
              <w:t>15 шт.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23. Часовое стекло</w:t>
            </w: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ab/>
              <w:t>15 шт.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24. Паспарту</w:t>
            </w: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ab/>
              <w:t>15 шт.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25. Методические рекомендации</w:t>
            </w: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ab/>
              <w:t>1 шт. 26. Паспорт</w:t>
            </w: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ab/>
              <w:t xml:space="preserve">1 шт. 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41526F" w:rsidRPr="000E0C81" w:rsidTr="0041526F">
        <w:trPr>
          <w:gridBefore w:val="1"/>
          <w:gridAfter w:val="1"/>
          <w:wBefore w:w="18" w:type="dxa"/>
          <w:wAfter w:w="10" w:type="dxa"/>
          <w:trHeight w:val="37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lastRenderedPageBreak/>
              <w:t>5.5.</w:t>
            </w:r>
          </w:p>
        </w:tc>
        <w:tc>
          <w:tcPr>
            <w:tcW w:w="2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Нефть и продукты ее переработки РФ</w:t>
            </w:r>
          </w:p>
        </w:tc>
        <w:tc>
          <w:tcPr>
            <w:tcW w:w="5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Коллекция предназначена для использования в качестве демонстрационного материала на уроках органической химии и географии в средней общеобразовательной школе при ознакомлении учащихся с видами нефтью, ее происхождением и с нефтехимическим производством. </w:t>
            </w:r>
            <w:r w:rsidRPr="000E0C81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 xml:space="preserve">Краткое описание: </w:t>
            </w: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коллекция включает образцы сырой нефти и продуктов ее крекинга: бензола, толуола, озокерита, церезина, нефтяного газа, петролейного эфира, бензина, легроина, керосина, газойля, соляра, вазелина, а также образцы синтетического каучека и пластмассы, полученной из продуктов переработки нефти. Также в коллекции представлен мазут и продукты его переработки: соляровое, веретеное, машинное, цилиндровое масла, гудрон, крекинг бензин и крекинг керосин. </w:t>
            </w: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lastRenderedPageBreak/>
              <w:t xml:space="preserve">Жидкие и газообразные образцы помещены в герметичные ампулы. 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lastRenderedPageBreak/>
              <w:t>1</w:t>
            </w:r>
          </w:p>
        </w:tc>
      </w:tr>
      <w:tr w:rsidR="0041526F" w:rsidRPr="000E0C81" w:rsidTr="0041526F">
        <w:trPr>
          <w:gridBefore w:val="1"/>
          <w:gridAfter w:val="1"/>
          <w:wBefore w:w="18" w:type="dxa"/>
          <w:wAfter w:w="10" w:type="dxa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lastRenderedPageBreak/>
              <w:t>5.6</w:t>
            </w:r>
          </w:p>
        </w:tc>
        <w:tc>
          <w:tcPr>
            <w:tcW w:w="2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Пластмассы РФ</w:t>
            </w:r>
          </w:p>
        </w:tc>
        <w:tc>
          <w:tcPr>
            <w:tcW w:w="5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Коллекция предназначена для ознакомления учащихся с различными полимерными материалами и их свойствамина уроках органической химии в средней общеобразовательной школе по теме "Пластмассы". </w:t>
            </w:r>
            <w:r w:rsidRPr="000E0C81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Краткое описание</w:t>
            </w: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: коллекция включает образцы как термопластичных, так и термореактивных пластмасс. В состав входят: полиэтилен, поливинилхлорид, полипропилен, полистирол, винипласт, полиметилметакрилат, пенополиуретан, а также изделия из данных видов пластмасс. 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1</w:t>
            </w:r>
          </w:p>
        </w:tc>
      </w:tr>
      <w:tr w:rsidR="0041526F" w:rsidRPr="000E0C81" w:rsidTr="0041526F">
        <w:trPr>
          <w:gridBefore w:val="1"/>
          <w:wBefore w:w="18" w:type="dxa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5.7.</w:t>
            </w:r>
          </w:p>
        </w:tc>
        <w:tc>
          <w:tcPr>
            <w:tcW w:w="2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Топливо РФ</w:t>
            </w:r>
          </w:p>
        </w:tc>
        <w:tc>
          <w:tcPr>
            <w:tcW w:w="5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Коллекция предназначена для использования в качестве демонстрационного материала на уроках химии в средней общеобразовательной школе при ознакомлении учащихся с видами топлива, их происхождением и промышленным значением. Краткое описание: 1. Древесина</w:t>
            </w: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ab/>
              <w:t>15 шт.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2. Бурый уголь</w:t>
            </w: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ab/>
              <w:t>15 шт.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3. Солома</w:t>
            </w: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ab/>
              <w:t>15 шт.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4. Торф</w:t>
            </w: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ab/>
              <w:t>15 шт.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5. Антрацит</w:t>
            </w: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ab/>
              <w:t>15 шт.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6. Горючий сланец</w:t>
            </w: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ab/>
              <w:t>15 шт.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7. Нефть</w:t>
            </w: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ab/>
              <w:t>15 шт.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8. Природный газ</w:t>
            </w: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ab/>
              <w:t>15 шт.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9. Керосин</w:t>
            </w: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ab/>
              <w:t>15 шт.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10. Бензин</w:t>
            </w: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ab/>
              <w:t>15 шт.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11. Мазут</w:t>
            </w: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ab/>
              <w:t>15 шт.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12. Кокс</w:t>
            </w: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ab/>
              <w:t>15 шт.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13. Торфяной брикет</w:t>
            </w: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ab/>
              <w:t>15 шт.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14. Паспарту</w:t>
            </w: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ab/>
              <w:t>15 шт.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15. Методические рекомендации</w:t>
            </w: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ab/>
              <w:t>1 шт. 16. Паспорт</w:t>
            </w: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ab/>
              <w:t>1 шт.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1</w:t>
            </w:r>
          </w:p>
        </w:tc>
      </w:tr>
      <w:tr w:rsidR="0041526F" w:rsidRPr="000E0C81" w:rsidTr="0041526F">
        <w:trPr>
          <w:gridBefore w:val="1"/>
          <w:wBefore w:w="18" w:type="dxa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5.8.</w:t>
            </w:r>
          </w:p>
        </w:tc>
        <w:tc>
          <w:tcPr>
            <w:tcW w:w="2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Чугун и сталь РФ</w:t>
            </w:r>
          </w:p>
        </w:tc>
        <w:tc>
          <w:tcPr>
            <w:tcW w:w="5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Коллекция предназначена для использования в качестве демонстрационного материала на уроках неорганической химии в средней общеобразовательной школе при изучении </w:t>
            </w: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lastRenderedPageBreak/>
              <w:t xml:space="preserve">телы "Металлургия". </w:t>
            </w:r>
            <w:r w:rsidRPr="000E0C81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Краткое описание:</w:t>
            </w: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коллекция включает следующие образцы: красный железняк, магнитный железняк, бурый железняк, кокс, известняк, шлак, чугун, сталь различных типов и изделия из стали, феррохром, ферромарганец. 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lastRenderedPageBreak/>
              <w:t>1</w:t>
            </w:r>
          </w:p>
        </w:tc>
      </w:tr>
      <w:tr w:rsidR="0041526F" w:rsidRPr="000E0C81" w:rsidTr="0041526F">
        <w:trPr>
          <w:gridBefore w:val="1"/>
          <w:wBefore w:w="18" w:type="dxa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lastRenderedPageBreak/>
              <w:t>5.9.</w:t>
            </w:r>
          </w:p>
        </w:tc>
        <w:tc>
          <w:tcPr>
            <w:tcW w:w="2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Волокна РФ</w:t>
            </w:r>
          </w:p>
        </w:tc>
        <w:tc>
          <w:tcPr>
            <w:tcW w:w="5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Коллекция предназначена для демонстрации внешнего вида волокон и использования их в серии демонстрационных опытов, направленных на выявление физических и химических свойств волокон на уроках органической химии в средней общеобразовательной школе по теме "Волокна". </w:t>
            </w:r>
            <w:r w:rsidRPr="000E0C81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Краткое описание</w:t>
            </w: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: коллекция включает образцы натуральных волокон: льна, хлопка, шелка, шерсти, минерального волокна асбеста, и химических волокон: капрона, лавсана, нитрона, вискозы, а также образцы тканей, изготовленных из данных волокон.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1</w:t>
            </w:r>
          </w:p>
        </w:tc>
      </w:tr>
      <w:tr w:rsidR="0041526F" w:rsidRPr="000E0C81" w:rsidTr="0041526F">
        <w:trPr>
          <w:gridBefore w:val="1"/>
          <w:wBefore w:w="18" w:type="dxa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5.10</w:t>
            </w:r>
          </w:p>
        </w:tc>
        <w:tc>
          <w:tcPr>
            <w:tcW w:w="2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Шкала твердости</w:t>
            </w:r>
          </w:p>
        </w:tc>
        <w:tc>
          <w:tcPr>
            <w:tcW w:w="5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Коллекция должна содержать образцы: тальк, гипс, кальцит, плавиковый шпат, апатит, полевой шпат, кварц, топаз, корунд (наждак). Коллекция должна быть предназначена для использования в качестве демонстрационного материала. Коллекция должна быть обеспечена паспортом.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41526F" w:rsidRPr="000E0C81" w:rsidTr="0041526F">
        <w:trPr>
          <w:gridBefore w:val="1"/>
          <w:wBefore w:w="18" w:type="dxa"/>
        </w:trPr>
        <w:tc>
          <w:tcPr>
            <w:tcW w:w="96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6. Реактивы:</w:t>
            </w:r>
          </w:p>
        </w:tc>
      </w:tr>
      <w:tr w:rsidR="0041526F" w:rsidRPr="000E0C81" w:rsidTr="0041526F">
        <w:trPr>
          <w:gridBefore w:val="1"/>
          <w:wBefore w:w="18" w:type="dxa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6.1.</w:t>
            </w:r>
          </w:p>
        </w:tc>
        <w:tc>
          <w:tcPr>
            <w:tcW w:w="2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Набор № 1 ОС «Кислоты» </w:t>
            </w:r>
          </w:p>
        </w:tc>
        <w:tc>
          <w:tcPr>
            <w:tcW w:w="5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Кислота серная </w:t>
            </w:r>
            <w:smartTag w:uri="urn:schemas-microsoft-com:office:smarttags" w:element="metricconverter">
              <w:smartTagPr>
                <w:attr w:name="ProductID" w:val="4,800 кг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4,800 кг</w:t>
              </w:r>
            </w:smartTag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Кислота соляная </w:t>
            </w:r>
            <w:smartTag w:uri="urn:schemas-microsoft-com:office:smarttags" w:element="metricconverter">
              <w:smartTagPr>
                <w:attr w:name="ProductID" w:val="2,500 кг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2,500 кг</w:t>
              </w:r>
            </w:smartTag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1</w:t>
            </w:r>
          </w:p>
        </w:tc>
      </w:tr>
      <w:tr w:rsidR="0041526F" w:rsidRPr="000E0C81" w:rsidTr="0041526F">
        <w:trPr>
          <w:gridBefore w:val="1"/>
          <w:wBefore w:w="18" w:type="dxa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6.2</w:t>
            </w:r>
          </w:p>
        </w:tc>
        <w:tc>
          <w:tcPr>
            <w:tcW w:w="2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Набор № 2 ОС «Кислоты» </w:t>
            </w:r>
          </w:p>
        </w:tc>
        <w:tc>
          <w:tcPr>
            <w:tcW w:w="5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Кислота азотная </w:t>
            </w:r>
            <w:smartTag w:uri="urn:schemas-microsoft-com:office:smarttags" w:element="metricconverter">
              <w:smartTagPr>
                <w:attr w:name="ProductID" w:val="0,300 кг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0,300 кг</w:t>
              </w:r>
            </w:smartTag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Кислота ортофосфорная 0,050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1</w:t>
            </w:r>
          </w:p>
        </w:tc>
      </w:tr>
      <w:tr w:rsidR="0041526F" w:rsidRPr="000E0C81" w:rsidTr="0041526F">
        <w:trPr>
          <w:gridBefore w:val="1"/>
          <w:wBefore w:w="18" w:type="dxa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6.3.</w:t>
            </w:r>
          </w:p>
        </w:tc>
        <w:tc>
          <w:tcPr>
            <w:tcW w:w="2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Набор № 3 ОС «Гидроксиды»</w:t>
            </w:r>
          </w:p>
        </w:tc>
        <w:tc>
          <w:tcPr>
            <w:tcW w:w="5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Аммиак 25%-ный </w:t>
            </w:r>
            <w:smartTag w:uri="urn:schemas-microsoft-com:office:smarttags" w:element="metricconverter">
              <w:smartTagPr>
                <w:attr w:name="ProductID" w:val="0,500 кг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0,500 кг</w:t>
              </w:r>
            </w:smartTag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Бария гидроксид </w:t>
            </w:r>
            <w:smartTag w:uri="urn:schemas-microsoft-com:office:smarttags" w:element="metricconverter">
              <w:smartTagPr>
                <w:attr w:name="ProductID" w:val="0,050 кг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0,050 кг</w:t>
              </w:r>
            </w:smartTag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Калия гидроксид </w:t>
            </w:r>
            <w:smartTag w:uri="urn:schemas-microsoft-com:office:smarttags" w:element="metricconverter">
              <w:smartTagPr>
                <w:attr w:name="ProductID" w:val="0,200 кг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0,200 кг</w:t>
              </w:r>
            </w:smartTag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Кальция гидроксид </w:t>
            </w:r>
            <w:smartTag w:uri="urn:schemas-microsoft-com:office:smarttags" w:element="metricconverter">
              <w:smartTagPr>
                <w:attr w:name="ProductID" w:val="0,500 кг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0,500 кг</w:t>
              </w:r>
            </w:smartTag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Натрия гидроксид </w:t>
            </w:r>
            <w:smartTag w:uri="urn:schemas-microsoft-com:office:smarttags" w:element="metricconverter">
              <w:smartTagPr>
                <w:attr w:name="ProductID" w:val="0,500 кг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0,500 кг</w:t>
              </w:r>
            </w:smartTag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1</w:t>
            </w:r>
          </w:p>
        </w:tc>
      </w:tr>
      <w:tr w:rsidR="0041526F" w:rsidRPr="000E0C81" w:rsidTr="0041526F">
        <w:trPr>
          <w:gridBefore w:val="1"/>
          <w:wBefore w:w="18" w:type="dxa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6.4.</w:t>
            </w:r>
          </w:p>
        </w:tc>
        <w:tc>
          <w:tcPr>
            <w:tcW w:w="2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Набор № 4 ОС «Оксиды металлов» </w:t>
            </w:r>
          </w:p>
        </w:tc>
        <w:tc>
          <w:tcPr>
            <w:tcW w:w="5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Алюминия оксид </w:t>
            </w:r>
            <w:smartTag w:uri="urn:schemas-microsoft-com:office:smarttags" w:element="metricconverter">
              <w:smartTagPr>
                <w:attr w:name="ProductID" w:val="0,100 кг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0,100 кг</w:t>
              </w:r>
            </w:smartTag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Бария оксид </w:t>
            </w:r>
            <w:smartTag w:uri="urn:schemas-microsoft-com:office:smarttags" w:element="metricconverter">
              <w:smartTagPr>
                <w:attr w:name="ProductID" w:val="0,100 кг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0,100 кг</w:t>
              </w:r>
            </w:smartTag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Железа (III) оксид </w:t>
            </w:r>
            <w:smartTag w:uri="urn:schemas-microsoft-com:office:smarttags" w:element="metricconverter">
              <w:smartTagPr>
                <w:attr w:name="ProductID" w:val="0,050 кг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0,050 кг</w:t>
              </w:r>
            </w:smartTag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lastRenderedPageBreak/>
              <w:t xml:space="preserve">Кальция оксид </w:t>
            </w:r>
            <w:smartTag w:uri="urn:schemas-microsoft-com:office:smarttags" w:element="metricconverter">
              <w:smartTagPr>
                <w:attr w:name="ProductID" w:val="0,100 кг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0,100 кг</w:t>
              </w:r>
            </w:smartTag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Магния оксид </w:t>
            </w:r>
            <w:smartTag w:uri="urn:schemas-microsoft-com:office:smarttags" w:element="metricconverter">
              <w:smartTagPr>
                <w:attr w:name="ProductID" w:val="0,100 кг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0,100 кг</w:t>
              </w:r>
            </w:smartTag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Меди (II) оксид (гранулы) </w:t>
            </w:r>
            <w:smartTag w:uri="urn:schemas-microsoft-com:office:smarttags" w:element="metricconverter">
              <w:smartTagPr>
                <w:attr w:name="ProductID" w:val="0,200 кг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0,200 кг</w:t>
              </w:r>
            </w:smartTag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Меди (II) оксид (порошок) </w:t>
            </w:r>
            <w:smartTag w:uri="urn:schemas-microsoft-com:office:smarttags" w:element="metricconverter">
              <w:smartTagPr>
                <w:attr w:name="ProductID" w:val="0,100 кг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0,100 кг</w:t>
              </w:r>
            </w:smartTag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Цинка оксид </w:t>
            </w:r>
            <w:smartTag w:uri="urn:schemas-microsoft-com:office:smarttags" w:element="metricconverter">
              <w:smartTagPr>
                <w:attr w:name="ProductID" w:val="0,100 кг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0,100 кг</w:t>
              </w:r>
            </w:smartTag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lastRenderedPageBreak/>
              <w:t>1</w:t>
            </w:r>
          </w:p>
        </w:tc>
      </w:tr>
      <w:tr w:rsidR="0041526F" w:rsidRPr="000E0C81" w:rsidTr="0041526F">
        <w:trPr>
          <w:gridAfter w:val="2"/>
          <w:wAfter w:w="37" w:type="dxa"/>
        </w:trPr>
        <w:tc>
          <w:tcPr>
            <w:tcW w:w="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lastRenderedPageBreak/>
              <w:t>6.5</w:t>
            </w: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Набор № 5 ОС «Металлы»</w:t>
            </w:r>
          </w:p>
        </w:tc>
        <w:tc>
          <w:tcPr>
            <w:tcW w:w="5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Алюминий (гранулы) </w:t>
            </w:r>
            <w:smartTag w:uri="urn:schemas-microsoft-com:office:smarttags" w:element="metricconverter">
              <w:smartTagPr>
                <w:attr w:name="ProductID" w:val="0,100 кг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0,100 кг</w:t>
              </w:r>
            </w:smartTag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Алюминий (порошок) </w:t>
            </w:r>
            <w:smartTag w:uri="urn:schemas-microsoft-com:office:smarttags" w:element="metricconverter">
              <w:smartTagPr>
                <w:attr w:name="ProductID" w:val="0,050 кг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0,050 кг</w:t>
              </w:r>
            </w:smartTag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Железо восстановл. (порошок) </w:t>
            </w:r>
            <w:smartTag w:uri="urn:schemas-microsoft-com:office:smarttags" w:element="metricconverter">
              <w:smartTagPr>
                <w:attr w:name="ProductID" w:val="0,050 кг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0,050 кг</w:t>
              </w:r>
            </w:smartTag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Магний (порошок) </w:t>
            </w:r>
            <w:smartTag w:uri="urn:schemas-microsoft-com:office:smarttags" w:element="metricconverter">
              <w:smartTagPr>
                <w:attr w:name="ProductID" w:val="0,050 кг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0,050 кг</w:t>
              </w:r>
            </w:smartTag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Магний (лента) </w:t>
            </w:r>
            <w:smartTag w:uri="urn:schemas-microsoft-com:office:smarttags" w:element="metricconverter">
              <w:smartTagPr>
                <w:attr w:name="ProductID" w:val="0,050 кг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0,050 кг</w:t>
              </w:r>
            </w:smartTag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Медь (гранулы, опилки) </w:t>
            </w:r>
            <w:smartTag w:uri="urn:schemas-microsoft-com:office:smarttags" w:element="metricconverter">
              <w:smartTagPr>
                <w:attr w:name="ProductID" w:val="0,050 кг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0,050 кг</w:t>
              </w:r>
            </w:smartTag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Цинк (гранулы) </w:t>
            </w:r>
            <w:smartTag w:uri="urn:schemas-microsoft-com:office:smarttags" w:element="metricconverter">
              <w:smartTagPr>
                <w:attr w:name="ProductID" w:val="0,500 кг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0,500 кг</w:t>
              </w:r>
            </w:smartTag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Цинк (порошок) </w:t>
            </w:r>
            <w:smartTag w:uri="urn:schemas-microsoft-com:office:smarttags" w:element="metricconverter">
              <w:smartTagPr>
                <w:attr w:name="ProductID" w:val="0,050 кг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0,050 кг</w:t>
              </w:r>
            </w:smartTag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Олово (гранулы) </w:t>
            </w:r>
            <w:smartTag w:uri="urn:schemas-microsoft-com:office:smarttags" w:element="metricconverter">
              <w:smartTagPr>
                <w:attr w:name="ProductID" w:val="0,500 кг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0,500 кг</w:t>
              </w:r>
            </w:smartTag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1</w:t>
            </w:r>
          </w:p>
        </w:tc>
      </w:tr>
      <w:tr w:rsidR="0041526F" w:rsidRPr="000E0C81" w:rsidTr="0041526F">
        <w:trPr>
          <w:gridAfter w:val="2"/>
          <w:wAfter w:w="37" w:type="dxa"/>
        </w:trPr>
        <w:tc>
          <w:tcPr>
            <w:tcW w:w="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6.6.</w:t>
            </w: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Набор № 6 ОС «Щелочные и щелочноземельные металлы» – 1 шт.</w:t>
            </w:r>
          </w:p>
        </w:tc>
        <w:tc>
          <w:tcPr>
            <w:tcW w:w="5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Кальций 10 ампул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Литий 5 ампул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Натрий 20 ампул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1</w:t>
            </w:r>
          </w:p>
        </w:tc>
      </w:tr>
      <w:tr w:rsidR="0041526F" w:rsidRPr="000E0C81" w:rsidTr="0041526F">
        <w:trPr>
          <w:gridAfter w:val="2"/>
          <w:wAfter w:w="37" w:type="dxa"/>
        </w:trPr>
        <w:tc>
          <w:tcPr>
            <w:tcW w:w="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6.7.</w:t>
            </w: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Набор № 8 ОС «Галогены»</w:t>
            </w:r>
          </w:p>
        </w:tc>
        <w:tc>
          <w:tcPr>
            <w:tcW w:w="5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Бром 5 ампул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Йод </w:t>
            </w:r>
            <w:smartTag w:uri="urn:schemas-microsoft-com:office:smarttags" w:element="metricconverter">
              <w:smartTagPr>
                <w:attr w:name="ProductID" w:val="0,100 кг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0,100 кг</w:t>
              </w:r>
            </w:smartTag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1</w:t>
            </w:r>
          </w:p>
        </w:tc>
      </w:tr>
      <w:tr w:rsidR="0041526F" w:rsidRPr="000E0C81" w:rsidTr="0041526F">
        <w:trPr>
          <w:gridAfter w:val="2"/>
          <w:wAfter w:w="37" w:type="dxa"/>
        </w:trPr>
        <w:tc>
          <w:tcPr>
            <w:tcW w:w="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6.8.</w:t>
            </w: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Набор № 9 ОС «Галогениды» – 1 шт.</w:t>
            </w:r>
          </w:p>
        </w:tc>
        <w:tc>
          <w:tcPr>
            <w:tcW w:w="5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Алюминия хлорид </w:t>
            </w:r>
            <w:smartTag w:uri="urn:schemas-microsoft-com:office:smarttags" w:element="metricconverter">
              <w:smartTagPr>
                <w:attr w:name="ProductID" w:val="0,050 кг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0,050 кг</w:t>
              </w:r>
            </w:smartTag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Аммония хлорид </w:t>
            </w:r>
            <w:smartTag w:uri="urn:schemas-microsoft-com:office:smarttags" w:element="metricconverter">
              <w:smartTagPr>
                <w:attr w:name="ProductID" w:val="0,100 кг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0,100 кг</w:t>
              </w:r>
            </w:smartTag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Бария хлорид </w:t>
            </w:r>
            <w:smartTag w:uri="urn:schemas-microsoft-com:office:smarttags" w:element="metricconverter">
              <w:smartTagPr>
                <w:attr w:name="ProductID" w:val="0,100 кг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0,100 кг</w:t>
              </w:r>
            </w:smartTag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Железа (III) хлорид </w:t>
            </w:r>
            <w:smartTag w:uri="urn:schemas-microsoft-com:office:smarttags" w:element="metricconverter">
              <w:smartTagPr>
                <w:attr w:name="ProductID" w:val="0,100 кг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0,100 кг</w:t>
              </w:r>
            </w:smartTag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Калия йодид </w:t>
            </w:r>
            <w:smartTag w:uri="urn:schemas-microsoft-com:office:smarttags" w:element="metricconverter">
              <w:smartTagPr>
                <w:attr w:name="ProductID" w:val="0,100 кг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0,100 кг</w:t>
              </w:r>
            </w:smartTag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Калия хлорид </w:t>
            </w:r>
            <w:smartTag w:uri="urn:schemas-microsoft-com:office:smarttags" w:element="metricconverter">
              <w:smartTagPr>
                <w:attr w:name="ProductID" w:val="0,050 кг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0,050 кг</w:t>
              </w:r>
            </w:smartTag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Кальция хлорид </w:t>
            </w:r>
            <w:smartTag w:uri="urn:schemas-microsoft-com:office:smarttags" w:element="metricconverter">
              <w:smartTagPr>
                <w:attr w:name="ProductID" w:val="0,100 кг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0,100 кг</w:t>
              </w:r>
            </w:smartTag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Лития хлорид </w:t>
            </w:r>
            <w:smartTag w:uri="urn:schemas-microsoft-com:office:smarttags" w:element="metricconverter">
              <w:smartTagPr>
                <w:attr w:name="ProductID" w:val="0,050 кг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0,050 кг</w:t>
              </w:r>
            </w:smartTag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Магния хлорид </w:t>
            </w:r>
            <w:smartTag w:uri="urn:schemas-microsoft-com:office:smarttags" w:element="metricconverter">
              <w:smartTagPr>
                <w:attr w:name="ProductID" w:val="0,100 кг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0,100 кг</w:t>
              </w:r>
            </w:smartTag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Меди (II) хлорид </w:t>
            </w:r>
            <w:smartTag w:uri="urn:schemas-microsoft-com:office:smarttags" w:element="metricconverter">
              <w:smartTagPr>
                <w:attr w:name="ProductID" w:val="0,100 кг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0,100 кг</w:t>
              </w:r>
            </w:smartTag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Натрия бромид </w:t>
            </w:r>
            <w:smartTag w:uri="urn:schemas-microsoft-com:office:smarttags" w:element="metricconverter">
              <w:smartTagPr>
                <w:attr w:name="ProductID" w:val="0,100 кг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0,100 кг</w:t>
              </w:r>
            </w:smartTag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Натрия фторид </w:t>
            </w:r>
            <w:smartTag w:uri="urn:schemas-microsoft-com:office:smarttags" w:element="metricconverter">
              <w:smartTagPr>
                <w:attr w:name="ProductID" w:val="0,050 кг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0,050 кг</w:t>
              </w:r>
            </w:smartTag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Натрия хлорид </w:t>
            </w:r>
            <w:smartTag w:uri="urn:schemas-microsoft-com:office:smarttags" w:element="metricconverter">
              <w:smartTagPr>
                <w:attr w:name="ProductID" w:val="0,100 кг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0,100 кг</w:t>
              </w:r>
            </w:smartTag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Цинка хлорид </w:t>
            </w:r>
            <w:smartTag w:uri="urn:schemas-microsoft-com:office:smarttags" w:element="metricconverter">
              <w:smartTagPr>
                <w:attr w:name="ProductID" w:val="0,050 кг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0,050 кг</w:t>
              </w:r>
            </w:smartTag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1</w:t>
            </w:r>
          </w:p>
        </w:tc>
      </w:tr>
      <w:tr w:rsidR="0041526F" w:rsidRPr="000E0C81" w:rsidTr="0041526F">
        <w:trPr>
          <w:gridAfter w:val="2"/>
          <w:wAfter w:w="37" w:type="dxa"/>
          <w:trHeight w:val="3536"/>
        </w:trPr>
        <w:tc>
          <w:tcPr>
            <w:tcW w:w="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lastRenderedPageBreak/>
              <w:t>6.9.</w:t>
            </w: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Набор № 10 ОС «Сульфаты. Сульфиты. Сульфиды» – 1 шт.</w:t>
            </w:r>
          </w:p>
        </w:tc>
        <w:tc>
          <w:tcPr>
            <w:tcW w:w="5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Алюминия сульфат </w:t>
            </w:r>
            <w:smartTag w:uri="urn:schemas-microsoft-com:office:smarttags" w:element="metricconverter">
              <w:smartTagPr>
                <w:attr w:name="ProductID" w:val="0,100 кг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0,100 кг</w:t>
              </w:r>
            </w:smartTag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Аммония сульфат </w:t>
            </w:r>
            <w:smartTag w:uri="urn:schemas-microsoft-com:office:smarttags" w:element="metricconverter">
              <w:smartTagPr>
                <w:attr w:name="ProductID" w:val="0,100 кг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0,100 кг</w:t>
              </w:r>
            </w:smartTag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Железа (II) сульфид </w:t>
            </w:r>
            <w:smartTag w:uri="urn:schemas-microsoft-com:office:smarttags" w:element="metricconverter">
              <w:smartTagPr>
                <w:attr w:name="ProductID" w:val="0,050 кг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0,050 кг</w:t>
              </w:r>
            </w:smartTag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Железа (II) сульфат </w:t>
            </w:r>
            <w:smartTag w:uri="urn:schemas-microsoft-com:office:smarttags" w:element="metricconverter">
              <w:smartTagPr>
                <w:attr w:name="ProductID" w:val="0,100 кг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0,100 кг</w:t>
              </w:r>
            </w:smartTag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7-ми водный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Калия сульфат </w:t>
            </w:r>
            <w:smartTag w:uri="urn:schemas-microsoft-com:office:smarttags" w:element="metricconverter">
              <w:smartTagPr>
                <w:attr w:name="ProductID" w:val="0,050 кг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0,050 кг</w:t>
              </w:r>
            </w:smartTag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Кобольта (II) сульфат </w:t>
            </w:r>
            <w:smartTag w:uri="urn:schemas-microsoft-com:office:smarttags" w:element="metricconverter">
              <w:smartTagPr>
                <w:attr w:name="ProductID" w:val="0,050 кг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0,050 кг</w:t>
              </w:r>
            </w:smartTag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Магния сульфат </w:t>
            </w:r>
            <w:smartTag w:uri="urn:schemas-microsoft-com:office:smarttags" w:element="metricconverter">
              <w:smartTagPr>
                <w:attr w:name="ProductID" w:val="0,050 кг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0,050 кг</w:t>
              </w:r>
            </w:smartTag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Меди (II) сульфат безводный </w:t>
            </w:r>
            <w:smartTag w:uri="urn:schemas-microsoft-com:office:smarttags" w:element="metricconverter">
              <w:smartTagPr>
                <w:attr w:name="ProductID" w:val="0,050 кг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0,050 кг</w:t>
              </w:r>
            </w:smartTag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Меди (II) сульфат 5-ти водный </w:t>
            </w:r>
            <w:smartTag w:uri="urn:schemas-microsoft-com:office:smarttags" w:element="metricconverter">
              <w:smartTagPr>
                <w:attr w:name="ProductID" w:val="0,100 кг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0,100 кг</w:t>
              </w:r>
            </w:smartTag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Натрия сульфид </w:t>
            </w:r>
            <w:smartTag w:uri="urn:schemas-microsoft-com:office:smarttags" w:element="metricconverter">
              <w:smartTagPr>
                <w:attr w:name="ProductID" w:val="0,050 кг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0,050 кг</w:t>
              </w:r>
            </w:smartTag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Натрия сульфит </w:t>
            </w:r>
            <w:smartTag w:uri="urn:schemas-microsoft-com:office:smarttags" w:element="metricconverter">
              <w:smartTagPr>
                <w:attr w:name="ProductID" w:val="0,050 кг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0,050 кг</w:t>
              </w:r>
            </w:smartTag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Натрия сульфат </w:t>
            </w:r>
            <w:smartTag w:uri="urn:schemas-microsoft-com:office:smarttags" w:element="metricconverter">
              <w:smartTagPr>
                <w:attr w:name="ProductID" w:val="0,050 кг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0,050 кг</w:t>
              </w:r>
            </w:smartTag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Натрия гидросульфат </w:t>
            </w:r>
            <w:smartTag w:uri="urn:schemas-microsoft-com:office:smarttags" w:element="metricconverter">
              <w:smartTagPr>
                <w:attr w:name="ProductID" w:val="0,050 кг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0,050 кг</w:t>
              </w:r>
            </w:smartTag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Никеля сульфат </w:t>
            </w:r>
            <w:smartTag w:uri="urn:schemas-microsoft-com:office:smarttags" w:element="metricconverter">
              <w:smartTagPr>
                <w:attr w:name="ProductID" w:val="0,050 кг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0,050 кг</w:t>
              </w:r>
            </w:smartTag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Натрия гидрокарбонат </w:t>
            </w:r>
            <w:smartTag w:uri="urn:schemas-microsoft-com:office:smarttags" w:element="metricconverter">
              <w:smartTagPr>
                <w:attr w:name="ProductID" w:val="0,100 кг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0,100 кг</w:t>
              </w:r>
            </w:smartTag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1</w:t>
            </w:r>
          </w:p>
        </w:tc>
      </w:tr>
      <w:tr w:rsidR="0041526F" w:rsidRPr="000E0C81" w:rsidTr="0041526F">
        <w:trPr>
          <w:gridAfter w:val="2"/>
          <w:wAfter w:w="37" w:type="dxa"/>
        </w:trPr>
        <w:tc>
          <w:tcPr>
            <w:tcW w:w="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6.10</w:t>
            </w: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Набор № 11 ОС «Карбонаты»</w:t>
            </w:r>
          </w:p>
        </w:tc>
        <w:tc>
          <w:tcPr>
            <w:tcW w:w="5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Аммония карбонат </w:t>
            </w:r>
            <w:smartTag w:uri="urn:schemas-microsoft-com:office:smarttags" w:element="metricconverter">
              <w:smartTagPr>
                <w:attr w:name="ProductID" w:val="0,050 кг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0,050 кг</w:t>
              </w:r>
            </w:smartTag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Калия карбонат (поташ) </w:t>
            </w:r>
            <w:smartTag w:uri="urn:schemas-microsoft-com:office:smarttags" w:element="metricconverter">
              <w:smartTagPr>
                <w:attr w:name="ProductID" w:val="0,050 кг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0,050 кг</w:t>
              </w:r>
            </w:smartTag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Меди (II) карбонат основной </w:t>
            </w:r>
            <w:smartTag w:uri="urn:schemas-microsoft-com:office:smarttags" w:element="metricconverter">
              <w:smartTagPr>
                <w:attr w:name="ProductID" w:val="0,100 кг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0,100 кг</w:t>
              </w:r>
            </w:smartTag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Натрия карбонат </w:t>
            </w:r>
            <w:smartTag w:uri="urn:schemas-microsoft-com:office:smarttags" w:element="metricconverter">
              <w:smartTagPr>
                <w:attr w:name="ProductID" w:val="0,100 кг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0,100 кг</w:t>
              </w:r>
            </w:smartTag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Натрия гидрокарбонат </w:t>
            </w:r>
            <w:smartTag w:uri="urn:schemas-microsoft-com:office:smarttags" w:element="metricconverter">
              <w:smartTagPr>
                <w:attr w:name="ProductID" w:val="0,100 кг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0,100 кг</w:t>
              </w:r>
            </w:smartTag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1</w:t>
            </w:r>
          </w:p>
        </w:tc>
      </w:tr>
      <w:tr w:rsidR="0041526F" w:rsidRPr="000E0C81" w:rsidTr="0041526F">
        <w:trPr>
          <w:gridAfter w:val="2"/>
          <w:wAfter w:w="37" w:type="dxa"/>
        </w:trPr>
        <w:tc>
          <w:tcPr>
            <w:tcW w:w="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6.11</w:t>
            </w: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Набор № 12 ОС «Фосфаты. Силикаты»</w:t>
            </w:r>
          </w:p>
        </w:tc>
        <w:tc>
          <w:tcPr>
            <w:tcW w:w="5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Калия моногидроортофосфат (калий фосфорнокислый двухзамещенный) </w:t>
            </w:r>
            <w:smartTag w:uri="urn:schemas-microsoft-com:office:smarttags" w:element="metricconverter">
              <w:smartTagPr>
                <w:attr w:name="ProductID" w:val="0,050 кг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0,050 кг</w:t>
              </w:r>
            </w:smartTag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Натрия силикат 9-ти водный </w:t>
            </w:r>
            <w:smartTag w:uri="urn:schemas-microsoft-com:office:smarttags" w:element="metricconverter">
              <w:smartTagPr>
                <w:attr w:name="ProductID" w:val="0,050 кг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0,050 кг</w:t>
              </w:r>
            </w:smartTag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Натрия ортофосфат трехзамещенный </w:t>
            </w:r>
            <w:smartTag w:uri="urn:schemas-microsoft-com:office:smarttags" w:element="metricconverter">
              <w:smartTagPr>
                <w:attr w:name="ProductID" w:val="0,100 кг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0,100 кг</w:t>
              </w:r>
            </w:smartTag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Натрия дигидрофосфат (натрий фосфорнокислый однозамещенный) </w:t>
            </w:r>
            <w:smartTag w:uri="urn:schemas-microsoft-com:office:smarttags" w:element="metricconverter">
              <w:smartTagPr>
                <w:attr w:name="ProductID" w:val="0,050 кг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0,050 кг</w:t>
              </w:r>
            </w:smartTag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1</w:t>
            </w:r>
          </w:p>
        </w:tc>
      </w:tr>
      <w:tr w:rsidR="0041526F" w:rsidRPr="000E0C81" w:rsidTr="0041526F">
        <w:trPr>
          <w:gridAfter w:val="2"/>
          <w:wAfter w:w="37" w:type="dxa"/>
        </w:trPr>
        <w:tc>
          <w:tcPr>
            <w:tcW w:w="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6.12</w:t>
            </w: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Набор № 13 ОС «Ацетаты. Роданиды»</w:t>
            </w:r>
          </w:p>
        </w:tc>
        <w:tc>
          <w:tcPr>
            <w:tcW w:w="5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Калия ацетат </w:t>
            </w:r>
            <w:smartTag w:uri="urn:schemas-microsoft-com:office:smarttags" w:element="metricconverter">
              <w:smartTagPr>
                <w:attr w:name="ProductID" w:val="0,050 кг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0,050 кг</w:t>
              </w:r>
            </w:smartTag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Калия ферро(II) гексацианид (калий железистосинеродистый) </w:t>
            </w:r>
            <w:smartTag w:uri="urn:schemas-microsoft-com:office:smarttags" w:element="metricconverter">
              <w:smartTagPr>
                <w:attr w:name="ProductID" w:val="0,050 кг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0,050 кг</w:t>
              </w:r>
            </w:smartTag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Калия ферро (III) гексационид (калий железосинеродистый </w:t>
            </w:r>
            <w:smartTag w:uri="urn:schemas-microsoft-com:office:smarttags" w:element="metricconverter">
              <w:smartTagPr>
                <w:attr w:name="ProductID" w:val="0,050 кг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0,050 кг</w:t>
              </w:r>
            </w:smartTag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Калия роданид </w:t>
            </w:r>
            <w:smartTag w:uri="urn:schemas-microsoft-com:office:smarttags" w:element="metricconverter">
              <w:smartTagPr>
                <w:attr w:name="ProductID" w:val="0,050 кг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0,050 кг</w:t>
              </w:r>
            </w:smartTag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Натрия ацетат </w:t>
            </w:r>
            <w:smartTag w:uri="urn:schemas-microsoft-com:office:smarttags" w:element="metricconverter">
              <w:smartTagPr>
                <w:attr w:name="ProductID" w:val="0,050 кг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0,050 кг</w:t>
              </w:r>
            </w:smartTag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Свинца ацетат </w:t>
            </w:r>
            <w:smartTag w:uri="urn:schemas-microsoft-com:office:smarttags" w:element="metricconverter">
              <w:smartTagPr>
                <w:attr w:name="ProductID" w:val="0,050 кг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0,050 кг</w:t>
              </w:r>
            </w:smartTag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1</w:t>
            </w:r>
          </w:p>
        </w:tc>
      </w:tr>
      <w:tr w:rsidR="0041526F" w:rsidRPr="000E0C81" w:rsidTr="0041526F">
        <w:trPr>
          <w:gridAfter w:val="2"/>
          <w:wAfter w:w="37" w:type="dxa"/>
        </w:trPr>
        <w:tc>
          <w:tcPr>
            <w:tcW w:w="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6.13</w:t>
            </w: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Набор № 14 ОС «Соединения марганца»</w:t>
            </w:r>
          </w:p>
        </w:tc>
        <w:tc>
          <w:tcPr>
            <w:tcW w:w="5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Калия перманганат (калий марганцевокислый) </w:t>
            </w:r>
            <w:smartTag w:uri="urn:schemas-microsoft-com:office:smarttags" w:element="metricconverter">
              <w:smartTagPr>
                <w:attr w:name="ProductID" w:val="0,500 кг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0,500 кг</w:t>
              </w:r>
            </w:smartTag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Марганца (IV) оксид </w:t>
            </w:r>
            <w:smartTag w:uri="urn:schemas-microsoft-com:office:smarttags" w:element="metricconverter">
              <w:smartTagPr>
                <w:attr w:name="ProductID" w:val="0,050 кг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0,050 кг</w:t>
              </w:r>
            </w:smartTag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Марганца (II) сульфат </w:t>
            </w:r>
            <w:smartTag w:uri="urn:schemas-microsoft-com:office:smarttags" w:element="metricconverter">
              <w:smartTagPr>
                <w:attr w:name="ProductID" w:val="0,050 кг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0,050 кг</w:t>
              </w:r>
            </w:smartTag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марганца хлорид </w:t>
            </w:r>
            <w:smartTag w:uri="urn:schemas-microsoft-com:office:smarttags" w:element="metricconverter">
              <w:smartTagPr>
                <w:attr w:name="ProductID" w:val="0,050 кг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0,050 кг</w:t>
              </w:r>
            </w:smartTag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1</w:t>
            </w:r>
          </w:p>
        </w:tc>
      </w:tr>
      <w:tr w:rsidR="0041526F" w:rsidRPr="000E0C81" w:rsidTr="0041526F">
        <w:trPr>
          <w:gridAfter w:val="2"/>
          <w:wAfter w:w="37" w:type="dxa"/>
        </w:trPr>
        <w:tc>
          <w:tcPr>
            <w:tcW w:w="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lastRenderedPageBreak/>
              <w:t>6.14</w:t>
            </w: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Набор № 15 ОС «Соединения хрома» </w:t>
            </w:r>
          </w:p>
        </w:tc>
        <w:tc>
          <w:tcPr>
            <w:tcW w:w="5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Аммония дихромат </w:t>
            </w:r>
            <w:smartTag w:uri="urn:schemas-microsoft-com:office:smarttags" w:element="metricconverter">
              <w:smartTagPr>
                <w:attr w:name="ProductID" w:val="0,200 кг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0,200 кг</w:t>
              </w:r>
            </w:smartTag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Калия дихромат </w:t>
            </w:r>
            <w:smartTag w:uri="urn:schemas-microsoft-com:office:smarttags" w:element="metricconverter">
              <w:smartTagPr>
                <w:attr w:name="ProductID" w:val="0,050 кг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0,050 кг</w:t>
              </w:r>
            </w:smartTag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Калия хромат </w:t>
            </w:r>
            <w:smartTag w:uri="urn:schemas-microsoft-com:office:smarttags" w:element="metricconverter">
              <w:smartTagPr>
                <w:attr w:name="ProductID" w:val="0,050 кг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0,050 кг</w:t>
              </w:r>
            </w:smartTag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Хрома (III) хлорид 6-ти водный </w:t>
            </w:r>
            <w:smartTag w:uri="urn:schemas-microsoft-com:office:smarttags" w:element="metricconverter">
              <w:smartTagPr>
                <w:attr w:name="ProductID" w:val="0,050 кг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0,050 кг</w:t>
              </w:r>
            </w:smartTag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1</w:t>
            </w:r>
          </w:p>
        </w:tc>
      </w:tr>
      <w:tr w:rsidR="0041526F" w:rsidRPr="000E0C81" w:rsidTr="0041526F">
        <w:trPr>
          <w:gridAfter w:val="2"/>
          <w:wAfter w:w="37" w:type="dxa"/>
        </w:trPr>
        <w:tc>
          <w:tcPr>
            <w:tcW w:w="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6.15</w:t>
            </w: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Набор № 16 ОС «Нитраты»</w:t>
            </w:r>
          </w:p>
        </w:tc>
        <w:tc>
          <w:tcPr>
            <w:tcW w:w="5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Алюминия нитрат </w:t>
            </w:r>
            <w:smartTag w:uri="urn:schemas-microsoft-com:office:smarttags" w:element="metricconverter">
              <w:smartTagPr>
                <w:attr w:name="ProductID" w:val="0,050 кг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0,050 кг</w:t>
              </w:r>
            </w:smartTag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Аммония нитрат </w:t>
            </w:r>
            <w:smartTag w:uri="urn:schemas-microsoft-com:office:smarttags" w:element="metricconverter">
              <w:smartTagPr>
                <w:attr w:name="ProductID" w:val="0,050 кг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0,050 кг</w:t>
              </w:r>
            </w:smartTag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Калия нитрат </w:t>
            </w:r>
            <w:smartTag w:uri="urn:schemas-microsoft-com:office:smarttags" w:element="metricconverter">
              <w:smartTagPr>
                <w:attr w:name="ProductID" w:val="0,050 кг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0,050 кг</w:t>
              </w:r>
            </w:smartTag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Кальция нитрат </w:t>
            </w:r>
            <w:smartTag w:uri="urn:schemas-microsoft-com:office:smarttags" w:element="metricconverter">
              <w:smartTagPr>
                <w:attr w:name="ProductID" w:val="0,050 кг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0,050 кг</w:t>
              </w:r>
            </w:smartTag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Меди (II) нитрат </w:t>
            </w:r>
            <w:smartTag w:uri="urn:schemas-microsoft-com:office:smarttags" w:element="metricconverter">
              <w:smartTagPr>
                <w:attr w:name="ProductID" w:val="0,050 кг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0,050 кг</w:t>
              </w:r>
            </w:smartTag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Натрия нитрат </w:t>
            </w:r>
            <w:smartTag w:uri="urn:schemas-microsoft-com:office:smarttags" w:element="metricconverter">
              <w:smartTagPr>
                <w:attr w:name="ProductID" w:val="0,050 кг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0,050 кг</w:t>
              </w:r>
            </w:smartTag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Серебра нитрат 0, </w:t>
            </w:r>
            <w:smartTag w:uri="urn:schemas-microsoft-com:office:smarttags" w:element="metricconverter">
              <w:smartTagPr>
                <w:attr w:name="ProductID" w:val="020 кг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020 кг</w:t>
              </w:r>
            </w:smartTag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1</w:t>
            </w:r>
          </w:p>
        </w:tc>
      </w:tr>
      <w:tr w:rsidR="0041526F" w:rsidRPr="000E0C81" w:rsidTr="0041526F">
        <w:trPr>
          <w:gridAfter w:val="2"/>
          <w:wAfter w:w="37" w:type="dxa"/>
        </w:trPr>
        <w:tc>
          <w:tcPr>
            <w:tcW w:w="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6.16</w:t>
            </w: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Набор № 17 ОС «Индикаторы»</w:t>
            </w:r>
          </w:p>
        </w:tc>
        <w:tc>
          <w:tcPr>
            <w:tcW w:w="5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Лакмоид </w:t>
            </w:r>
            <w:smartTag w:uri="urn:schemas-microsoft-com:office:smarttags" w:element="metricconverter">
              <w:smartTagPr>
                <w:attr w:name="ProductID" w:val="0,020 кг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0,020 кг</w:t>
              </w:r>
            </w:smartTag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Метиловый оранжевый </w:t>
            </w:r>
            <w:smartTag w:uri="urn:schemas-microsoft-com:office:smarttags" w:element="metricconverter">
              <w:smartTagPr>
                <w:attr w:name="ProductID" w:val="0,020 кг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0,020 кг</w:t>
              </w:r>
            </w:smartTag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Фенолфталеин </w:t>
            </w:r>
            <w:smartTag w:uri="urn:schemas-microsoft-com:office:smarttags" w:element="metricconverter">
              <w:smartTagPr>
                <w:attr w:name="ProductID" w:val="0,020 кг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0,020 кг</w:t>
              </w:r>
            </w:smartTag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1</w:t>
            </w:r>
          </w:p>
        </w:tc>
      </w:tr>
      <w:tr w:rsidR="0041526F" w:rsidRPr="000E0C81" w:rsidTr="0041526F">
        <w:trPr>
          <w:gridAfter w:val="2"/>
          <w:wAfter w:w="37" w:type="dxa"/>
        </w:trPr>
        <w:tc>
          <w:tcPr>
            <w:tcW w:w="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6.17</w:t>
            </w: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Набор № 18 ОС «Минеральные удобрения» </w:t>
            </w:r>
          </w:p>
        </w:tc>
        <w:tc>
          <w:tcPr>
            <w:tcW w:w="5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Аммофос </w:t>
            </w:r>
            <w:smartTag w:uri="urn:schemas-microsoft-com:office:smarttags" w:element="metricconverter">
              <w:smartTagPr>
                <w:attr w:name="ProductID" w:val="0,250 кг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0,250 кг</w:t>
              </w:r>
            </w:smartTag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Карбамид </w:t>
            </w:r>
            <w:smartTag w:uri="urn:schemas-microsoft-com:office:smarttags" w:element="metricconverter">
              <w:smartTagPr>
                <w:attr w:name="ProductID" w:val="0,250 кг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0,250 кг</w:t>
              </w:r>
            </w:smartTag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Натриевая селитра </w:t>
            </w:r>
            <w:smartTag w:uri="urn:schemas-microsoft-com:office:smarttags" w:element="metricconverter">
              <w:smartTagPr>
                <w:attr w:name="ProductID" w:val="0,250 кг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0,250 кг</w:t>
              </w:r>
            </w:smartTag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Кальциевая селитра </w:t>
            </w:r>
            <w:smartTag w:uri="urn:schemas-microsoft-com:office:smarttags" w:element="metricconverter">
              <w:smartTagPr>
                <w:attr w:name="ProductID" w:val="0,250 кг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0,250 кг</w:t>
              </w:r>
            </w:smartTag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Калийная селитра </w:t>
            </w:r>
            <w:smartTag w:uri="urn:schemas-microsoft-com:office:smarttags" w:element="metricconverter">
              <w:smartTagPr>
                <w:attr w:name="ProductID" w:val="0,250 кг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0,250 кг</w:t>
              </w:r>
            </w:smartTag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Сульфат аммония </w:t>
            </w:r>
            <w:smartTag w:uri="urn:schemas-microsoft-com:office:smarttags" w:element="metricconverter">
              <w:smartTagPr>
                <w:attr w:name="ProductID" w:val="0,250 кг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0,250 кг</w:t>
              </w:r>
            </w:smartTag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Суперфосфат гранулированный </w:t>
            </w:r>
            <w:smartTag w:uri="urn:schemas-microsoft-com:office:smarttags" w:element="metricconverter">
              <w:smartTagPr>
                <w:attr w:name="ProductID" w:val="0,250 кг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0,250 кг</w:t>
              </w:r>
            </w:smartTag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Суперфосфат двойной гранулированный </w:t>
            </w:r>
            <w:smartTag w:uri="urn:schemas-microsoft-com:office:smarttags" w:element="metricconverter">
              <w:smartTagPr>
                <w:attr w:name="ProductID" w:val="0,250 кг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0,250 кг</w:t>
              </w:r>
            </w:smartTag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Фосфоритная мука 0,250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1</w:t>
            </w:r>
          </w:p>
        </w:tc>
      </w:tr>
      <w:tr w:rsidR="0041526F" w:rsidRPr="000E0C81" w:rsidTr="0041526F">
        <w:trPr>
          <w:gridAfter w:val="2"/>
          <w:wAfter w:w="37" w:type="dxa"/>
        </w:trPr>
        <w:tc>
          <w:tcPr>
            <w:tcW w:w="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6.18</w:t>
            </w: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Набор № 19 ОС «Углеводороды»</w:t>
            </w:r>
          </w:p>
        </w:tc>
        <w:tc>
          <w:tcPr>
            <w:tcW w:w="5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Бензин </w:t>
            </w:r>
            <w:smartTag w:uri="urn:schemas-microsoft-com:office:smarttags" w:element="metricconverter">
              <w:smartTagPr>
                <w:attr w:name="ProductID" w:val="0,100 кг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0,100 кг</w:t>
              </w:r>
            </w:smartTag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Бензол </w:t>
            </w:r>
            <w:smartTag w:uri="urn:schemas-microsoft-com:office:smarttags" w:element="metricconverter">
              <w:smartTagPr>
                <w:attr w:name="ProductID" w:val="0,050 кг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0,050 кг</w:t>
              </w:r>
            </w:smartTag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Гексан </w:t>
            </w:r>
            <w:smartTag w:uri="urn:schemas-microsoft-com:office:smarttags" w:element="metricconverter">
              <w:smartTagPr>
                <w:attr w:name="ProductID" w:val="0,050 кг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0,050 кг</w:t>
              </w:r>
            </w:smartTag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Нефть </w:t>
            </w:r>
            <w:smartTag w:uri="urn:schemas-microsoft-com:office:smarttags" w:element="metricconverter">
              <w:smartTagPr>
                <w:attr w:name="ProductID" w:val="0,050 кг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0,050 кг</w:t>
              </w:r>
            </w:smartTag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Толуол 0,050 кгЦиклогексан </w:t>
            </w:r>
            <w:smartTag w:uri="urn:schemas-microsoft-com:office:smarttags" w:element="metricconverter">
              <w:smartTagPr>
                <w:attr w:name="ProductID" w:val="0,050 кг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0,050 кг</w:t>
              </w:r>
            </w:smartTag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1</w:t>
            </w:r>
          </w:p>
        </w:tc>
      </w:tr>
      <w:tr w:rsidR="0041526F" w:rsidRPr="000E0C81" w:rsidTr="0041526F">
        <w:trPr>
          <w:gridAfter w:val="2"/>
          <w:wAfter w:w="37" w:type="dxa"/>
        </w:trPr>
        <w:tc>
          <w:tcPr>
            <w:tcW w:w="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6.19</w:t>
            </w: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Набор № 20 ОС «Кислородсодержащие органические вещества»</w:t>
            </w:r>
          </w:p>
        </w:tc>
        <w:tc>
          <w:tcPr>
            <w:tcW w:w="5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Ацетон </w:t>
            </w:r>
            <w:smartTag w:uri="urn:schemas-microsoft-com:office:smarttags" w:element="metricconverter">
              <w:smartTagPr>
                <w:attr w:name="ProductID" w:val="0,100 кг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0,100 кг</w:t>
              </w:r>
            </w:smartTag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Глицерин </w:t>
            </w:r>
            <w:smartTag w:uri="urn:schemas-microsoft-com:office:smarttags" w:element="metricconverter">
              <w:smartTagPr>
                <w:attr w:name="ProductID" w:val="0,200 кг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0,200 кг</w:t>
              </w:r>
            </w:smartTag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Диэтиловый эфир </w:t>
            </w:r>
            <w:smartTag w:uri="urn:schemas-microsoft-com:office:smarttags" w:element="metricconverter">
              <w:smartTagPr>
                <w:attr w:name="ProductID" w:val="0,100 кг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0,100 кг</w:t>
              </w:r>
            </w:smartTag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Спирт н-бутиловый </w:t>
            </w:r>
            <w:smartTag w:uri="urn:schemas-microsoft-com:office:smarttags" w:element="metricconverter">
              <w:smartTagPr>
                <w:attr w:name="ProductID" w:val="0,100 кг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0,100 кг</w:t>
              </w:r>
            </w:smartTag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Спирт изоамиловый </w:t>
            </w:r>
            <w:smartTag w:uri="urn:schemas-microsoft-com:office:smarttags" w:element="metricconverter">
              <w:smartTagPr>
                <w:attr w:name="ProductID" w:val="0,100 кг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0,100 кг</w:t>
              </w:r>
            </w:smartTag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Спирт изобутиловый </w:t>
            </w:r>
            <w:smartTag w:uri="urn:schemas-microsoft-com:office:smarttags" w:element="metricconverter">
              <w:smartTagPr>
                <w:attr w:name="ProductID" w:val="0,100 кг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0,100 кг</w:t>
              </w:r>
            </w:smartTag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Спирт этиловый </w:t>
            </w:r>
            <w:smartTag w:uri="urn:schemas-microsoft-com:office:smarttags" w:element="metricconverter">
              <w:smartTagPr>
                <w:attr w:name="ProductID" w:val="0,050 кг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0,050 кг</w:t>
              </w:r>
            </w:smartTag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Фенол </w:t>
            </w:r>
            <w:smartTag w:uri="urn:schemas-microsoft-com:office:smarttags" w:element="metricconverter">
              <w:smartTagPr>
                <w:attr w:name="ProductID" w:val="0,050 кг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0,050 кг</w:t>
              </w:r>
            </w:smartTag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Формалин </w:t>
            </w:r>
            <w:smartTag w:uri="urn:schemas-microsoft-com:office:smarttags" w:element="metricconverter">
              <w:smartTagPr>
                <w:attr w:name="ProductID" w:val="0,100 кг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0,100 кг</w:t>
              </w:r>
            </w:smartTag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Этиленгликоль </w:t>
            </w:r>
            <w:smartTag w:uri="urn:schemas-microsoft-com:office:smarttags" w:element="metricconverter">
              <w:smartTagPr>
                <w:attr w:name="ProductID" w:val="0,050 кг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0,050 кг</w:t>
              </w:r>
            </w:smartTag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Уксусно-этиловый эфир 0,100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1</w:t>
            </w:r>
          </w:p>
        </w:tc>
      </w:tr>
      <w:tr w:rsidR="0041526F" w:rsidRPr="000E0C81" w:rsidTr="0041526F">
        <w:trPr>
          <w:gridAfter w:val="2"/>
          <w:wAfter w:w="37" w:type="dxa"/>
        </w:trPr>
        <w:tc>
          <w:tcPr>
            <w:tcW w:w="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6.20</w:t>
            </w: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Набор № 21 ОС «Кислоты </w:t>
            </w: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lastRenderedPageBreak/>
              <w:t>органические»</w:t>
            </w:r>
          </w:p>
        </w:tc>
        <w:tc>
          <w:tcPr>
            <w:tcW w:w="5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lastRenderedPageBreak/>
              <w:t xml:space="preserve">Кислота аминоуксусная </w:t>
            </w:r>
            <w:smartTag w:uri="urn:schemas-microsoft-com:office:smarttags" w:element="metricconverter">
              <w:smartTagPr>
                <w:attr w:name="ProductID" w:val="0,050 кг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0,050 кг</w:t>
              </w:r>
            </w:smartTag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Кислота бензойная </w:t>
            </w:r>
            <w:smartTag w:uri="urn:schemas-microsoft-com:office:smarttags" w:element="metricconverter">
              <w:smartTagPr>
                <w:attr w:name="ProductID" w:val="0,050 кг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0,050 кг</w:t>
              </w:r>
            </w:smartTag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lastRenderedPageBreak/>
              <w:t xml:space="preserve">Кислота масляная </w:t>
            </w:r>
            <w:smartTag w:uri="urn:schemas-microsoft-com:office:smarttags" w:element="metricconverter">
              <w:smartTagPr>
                <w:attr w:name="ProductID" w:val="0,050 кг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0,050 кг</w:t>
              </w:r>
            </w:smartTag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Кислота муравьиная </w:t>
            </w:r>
            <w:smartTag w:uri="urn:schemas-microsoft-com:office:smarttags" w:element="metricconverter">
              <w:smartTagPr>
                <w:attr w:name="ProductID" w:val="0,100 кг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0,100 кг</w:t>
              </w:r>
            </w:smartTag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Кислота олеиновая </w:t>
            </w:r>
            <w:smartTag w:uri="urn:schemas-microsoft-com:office:smarttags" w:element="metricconverter">
              <w:smartTagPr>
                <w:attr w:name="ProductID" w:val="0,050 кг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0,050 кг</w:t>
              </w:r>
            </w:smartTag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Кислота пальмитиновая </w:t>
            </w:r>
            <w:smartTag w:uri="urn:schemas-microsoft-com:office:smarttags" w:element="metricconverter">
              <w:smartTagPr>
                <w:attr w:name="ProductID" w:val="0,050 кг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0,050 кг</w:t>
              </w:r>
            </w:smartTag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Кислота стеариновая </w:t>
            </w:r>
            <w:smartTag w:uri="urn:schemas-microsoft-com:office:smarttags" w:element="metricconverter">
              <w:smartTagPr>
                <w:attr w:name="ProductID" w:val="0,050 кг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0,050 кг</w:t>
              </w:r>
            </w:smartTag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Кислота уксусная </w:t>
            </w:r>
            <w:smartTag w:uri="urn:schemas-microsoft-com:office:smarttags" w:element="metricconverter">
              <w:smartTagPr>
                <w:attr w:name="ProductID" w:val="0,200 кг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0,200 кг</w:t>
              </w:r>
            </w:smartTag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Кислота щавелевая </w:t>
            </w:r>
            <w:smartTag w:uri="urn:schemas-microsoft-com:office:smarttags" w:element="metricconverter">
              <w:smartTagPr>
                <w:attr w:name="ProductID" w:val="0,050 кг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0,050 кг</w:t>
              </w:r>
            </w:smartTag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lastRenderedPageBreak/>
              <w:t>1</w:t>
            </w:r>
          </w:p>
        </w:tc>
      </w:tr>
      <w:tr w:rsidR="0041526F" w:rsidRPr="000E0C81" w:rsidTr="0041526F">
        <w:trPr>
          <w:gridAfter w:val="2"/>
          <w:wAfter w:w="37" w:type="dxa"/>
        </w:trPr>
        <w:tc>
          <w:tcPr>
            <w:tcW w:w="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lastRenderedPageBreak/>
              <w:t>6.21</w:t>
            </w: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Набор № 22 ОС «Углеводы. Амины»</w:t>
            </w:r>
          </w:p>
        </w:tc>
        <w:tc>
          <w:tcPr>
            <w:tcW w:w="5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Анилин </w:t>
            </w:r>
            <w:smartTag w:uri="urn:schemas-microsoft-com:office:smarttags" w:element="metricconverter">
              <w:smartTagPr>
                <w:attr w:name="ProductID" w:val="0,050 кг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0,050 кг</w:t>
              </w:r>
            </w:smartTag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Анилин сернокислый </w:t>
            </w:r>
            <w:smartTag w:uri="urn:schemas-microsoft-com:office:smarttags" w:element="metricconverter">
              <w:smartTagPr>
                <w:attr w:name="ProductID" w:val="0,050 кг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0,050 кг</w:t>
              </w:r>
            </w:smartTag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Д-глюкоза </w:t>
            </w:r>
            <w:smartTag w:uri="urn:schemas-microsoft-com:office:smarttags" w:element="metricconverter">
              <w:smartTagPr>
                <w:attr w:name="ProductID" w:val="0,050 кг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0,050 кг</w:t>
              </w:r>
            </w:smartTag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Метиламин гидрохлорид </w:t>
            </w:r>
            <w:smartTag w:uri="urn:schemas-microsoft-com:office:smarttags" w:element="metricconverter">
              <w:smartTagPr>
                <w:attr w:name="ProductID" w:val="0,050 кг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0,050 кг</w:t>
              </w:r>
            </w:smartTag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Сахароза </w:t>
            </w:r>
            <w:smartTag w:uri="urn:schemas-microsoft-com:office:smarttags" w:element="metricconverter">
              <w:smartTagPr>
                <w:attr w:name="ProductID" w:val="0,050 кг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0,050 кг</w:t>
              </w:r>
            </w:smartTag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1</w:t>
            </w:r>
          </w:p>
        </w:tc>
      </w:tr>
      <w:tr w:rsidR="0041526F" w:rsidRPr="000E0C81" w:rsidTr="0041526F">
        <w:trPr>
          <w:gridAfter w:val="2"/>
          <w:wAfter w:w="37" w:type="dxa"/>
        </w:trPr>
        <w:tc>
          <w:tcPr>
            <w:tcW w:w="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6.22</w:t>
            </w: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Набор № 23 ОС «Образцы органических веществ»</w:t>
            </w:r>
          </w:p>
        </w:tc>
        <w:tc>
          <w:tcPr>
            <w:tcW w:w="5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Гексахлорбензол техн. </w:t>
            </w:r>
            <w:smartTag w:uri="urn:schemas-microsoft-com:office:smarttags" w:element="metricconverter">
              <w:smartTagPr>
                <w:attr w:name="ProductID" w:val="0,050 кг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0,050 кг</w:t>
              </w:r>
            </w:smartTag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Метилен хлористый </w:t>
            </w:r>
            <w:smartTag w:uri="urn:schemas-microsoft-com:office:smarttags" w:element="metricconverter">
              <w:smartTagPr>
                <w:attr w:name="ProductID" w:val="0,050 кг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0,050 кг</w:t>
              </w:r>
            </w:smartTag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Углерод четыреххлористый </w:t>
            </w:r>
            <w:smartTag w:uri="urn:schemas-microsoft-com:office:smarttags" w:element="metricconverter">
              <w:smartTagPr>
                <w:attr w:name="ProductID" w:val="0,050 кг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0,050 кг</w:t>
              </w:r>
            </w:smartTag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Хлороформ </w:t>
            </w:r>
            <w:smartTag w:uri="urn:schemas-microsoft-com:office:smarttags" w:element="metricconverter">
              <w:smartTagPr>
                <w:attr w:name="ProductID" w:val="0,050 кг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0,050 кг</w:t>
              </w:r>
            </w:smartTag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1</w:t>
            </w:r>
          </w:p>
        </w:tc>
      </w:tr>
      <w:tr w:rsidR="0041526F" w:rsidRPr="000E0C81" w:rsidTr="0041526F">
        <w:trPr>
          <w:gridAfter w:val="2"/>
          <w:wAfter w:w="37" w:type="dxa"/>
        </w:trPr>
        <w:tc>
          <w:tcPr>
            <w:tcW w:w="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6.23</w:t>
            </w: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Набор № 24 ОС «Материалы»</w:t>
            </w:r>
          </w:p>
        </w:tc>
        <w:tc>
          <w:tcPr>
            <w:tcW w:w="5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Активированный уголь </w:t>
            </w:r>
            <w:smartTag w:uri="urn:schemas-microsoft-com:office:smarttags" w:element="metricconverter">
              <w:smartTagPr>
                <w:attr w:name="ProductID" w:val="0,100 кг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0,100 кг</w:t>
              </w:r>
            </w:smartTag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Вазелин </w:t>
            </w:r>
            <w:smartTag w:uri="urn:schemas-microsoft-com:office:smarttags" w:element="metricconverter">
              <w:smartTagPr>
                <w:attr w:name="ProductID" w:val="0,050 кг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0,050 кг</w:t>
              </w:r>
            </w:smartTag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Кальция карбид </w:t>
            </w:r>
            <w:smartTag w:uri="urn:schemas-microsoft-com:office:smarttags" w:element="metricconverter">
              <w:smartTagPr>
                <w:attr w:name="ProductID" w:val="0,200 кг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0,200 кг</w:t>
              </w:r>
            </w:smartTag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Кальция карбонат (мрамор) </w:t>
            </w:r>
            <w:smartTag w:uri="urn:schemas-microsoft-com:office:smarttags" w:element="metricconverter">
              <w:smartTagPr>
                <w:attr w:name="ProductID" w:val="0,500 кг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0,500 кг</w:t>
              </w:r>
            </w:smartTag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Парафин </w:t>
            </w:r>
            <w:smartTag w:uri="urn:schemas-microsoft-com:office:smarttags" w:element="metricconverter">
              <w:smartTagPr>
                <w:attr w:name="ProductID" w:val="0,200 кг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0,200 кг</w:t>
              </w:r>
            </w:smartTag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1</w:t>
            </w:r>
          </w:p>
        </w:tc>
      </w:tr>
      <w:tr w:rsidR="0041526F" w:rsidRPr="000E0C81" w:rsidTr="0041526F">
        <w:trPr>
          <w:gridAfter w:val="2"/>
          <w:wAfter w:w="37" w:type="dxa"/>
        </w:trPr>
        <w:tc>
          <w:tcPr>
            <w:tcW w:w="96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7. Интерактивные пособия</w:t>
            </w:r>
          </w:p>
        </w:tc>
      </w:tr>
      <w:tr w:rsidR="0041526F" w:rsidRPr="000E0C81" w:rsidTr="0041526F">
        <w:trPr>
          <w:gridAfter w:val="2"/>
          <w:wAfter w:w="37" w:type="dxa"/>
        </w:trPr>
        <w:tc>
          <w:tcPr>
            <w:tcW w:w="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7.1.</w:t>
            </w: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Интерактивное пособие с комплектом таблиц «Основы химических знаний. Правила проведения лабораторных работ»</w:t>
            </w:r>
          </w:p>
        </w:tc>
        <w:tc>
          <w:tcPr>
            <w:tcW w:w="5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Комплект должен состоять из 6 печатных листов, CD диска с аналогичными электронными таблицами и тестовыми заданиями не менее 30 шт. Таблицы отпечатаны на плотном полиграфическом картоне 250-280 гр./м2, форматом 68x98 см. Печать односторонняя. Мелование одностороннее. Красочность 4+0 (полноцвет). В комплект должна входить брошюра с методическими рекомендациями для учителя. 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Тематика таблиц: Таблица периодическая система химических элементов Д.И. Менделеева. Таблица растворимости веществ. Правила поведения в кабинете химии. Знаки. Техника безопасности при проведении опытов. Техника безопасности при работе с газами.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1шт(3листа)</w:t>
            </w:r>
          </w:p>
        </w:tc>
      </w:tr>
      <w:tr w:rsidR="0041526F" w:rsidRPr="000E0C81" w:rsidTr="0041526F">
        <w:trPr>
          <w:gridAfter w:val="2"/>
          <w:wAfter w:w="37" w:type="dxa"/>
        </w:trPr>
        <w:tc>
          <w:tcPr>
            <w:tcW w:w="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7.2.</w:t>
            </w: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Интерактивное пособие с </w:t>
            </w: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lastRenderedPageBreak/>
              <w:t>комплектом таблиц «Химия 8-9 класс»</w:t>
            </w:r>
          </w:p>
        </w:tc>
        <w:tc>
          <w:tcPr>
            <w:tcW w:w="5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lastRenderedPageBreak/>
              <w:t xml:space="preserve">Комплект должен состоять из 20 печатных листов, CD диска с аналогичными </w:t>
            </w: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lastRenderedPageBreak/>
              <w:t xml:space="preserve">электронными таблицами. Таблицы отпечатаны на плотном полиграфическом картоне 250-280 гр./м2, форматом 68x98 см. Печать односторонняя. Мелование одностороннее. Красочность 4+0 (полноцвет). В комплект должна входить брошюра с методическими рекомендациями для учителя. 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Тематика таблиц: Образование ковалентной и ионной химических связей. Типы кристаллических решеток. Окислительно-восстановительные реакции. Реакции обмена в водных растворах. Важнейшие кислоты и их соли. Классификация оксидов. Классификация солей. Генетическая связь важнейших классов неорганических веществ. Кислотность среды. Электролитическая диссоциация. Скорость химических реакций. Химическое равновесие. 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lastRenderedPageBreak/>
              <w:t xml:space="preserve">1 шт (9 </w:t>
            </w: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lastRenderedPageBreak/>
              <w:t>листов)</w:t>
            </w:r>
          </w:p>
        </w:tc>
      </w:tr>
    </w:tbl>
    <w:p w:rsidR="0041526F" w:rsidRPr="000E0C81" w:rsidRDefault="0041526F" w:rsidP="0041526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41526F" w:rsidRPr="000E0C81" w:rsidRDefault="0041526F" w:rsidP="0041526F">
      <w:pPr>
        <w:keepNext/>
        <w:spacing w:before="240" w:after="60" w:line="240" w:lineRule="auto"/>
        <w:outlineLvl w:val="1"/>
        <w:rPr>
          <w:rFonts w:ascii="Cambria" w:eastAsia="Times New Roman" w:hAnsi="Cambria" w:cs="Times New Roman"/>
          <w:b/>
          <w:bCs/>
          <w:i/>
          <w:iCs/>
          <w:sz w:val="28"/>
          <w:szCs w:val="28"/>
          <w:lang w:eastAsia="zh-CN"/>
        </w:rPr>
      </w:pPr>
      <w:bookmarkStart w:id="3" w:name="_Toc325353446"/>
      <w:r w:rsidRPr="000E0C81">
        <w:rPr>
          <w:rFonts w:ascii="Cambria" w:eastAsia="Times New Roman" w:hAnsi="Cambria" w:cs="Times New Roman"/>
          <w:b/>
          <w:bCs/>
          <w:i/>
          <w:iCs/>
          <w:sz w:val="28"/>
          <w:szCs w:val="28"/>
          <w:lang w:eastAsia="zh-CN"/>
        </w:rPr>
        <w:t>Оборудование для проведения демонстрационных опытов с использованием компьютера</w:t>
      </w:r>
      <w:bookmarkEnd w:id="3"/>
      <w:r w:rsidRPr="000E0C81">
        <w:rPr>
          <w:rFonts w:ascii="Cambria" w:eastAsia="Times New Roman" w:hAnsi="Cambria" w:cs="Times New Roman"/>
          <w:b/>
          <w:bCs/>
          <w:i/>
          <w:iCs/>
          <w:sz w:val="28"/>
          <w:szCs w:val="28"/>
          <w:lang w:eastAsia="zh-CN"/>
        </w:rPr>
        <w:t xml:space="preserve"> </w:t>
      </w:r>
    </w:p>
    <w:p w:rsidR="0041526F" w:rsidRPr="000E0C81" w:rsidRDefault="0041526F" w:rsidP="0041526F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tbl>
      <w:tblPr>
        <w:tblW w:w="9969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"/>
        <w:gridCol w:w="687"/>
        <w:gridCol w:w="2864"/>
        <w:gridCol w:w="5312"/>
        <w:gridCol w:w="1089"/>
      </w:tblGrid>
      <w:tr w:rsidR="0041526F" w:rsidRPr="000E0C81" w:rsidTr="0041526F">
        <w:trPr>
          <w:tblHeader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№ п/п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Название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Описание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Кол-во</w:t>
            </w:r>
          </w:p>
        </w:tc>
      </w:tr>
      <w:tr w:rsidR="0041526F" w:rsidRPr="000E0C81" w:rsidTr="0041526F">
        <w:trPr>
          <w:gridBefore w:val="1"/>
          <w:wBefore w:w="17" w:type="dxa"/>
        </w:trPr>
        <w:tc>
          <w:tcPr>
            <w:tcW w:w="9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1. Средства ИКТ</w:t>
            </w:r>
          </w:p>
        </w:tc>
      </w:tr>
      <w:tr w:rsidR="0041526F" w:rsidRPr="000E0C81" w:rsidTr="0041526F">
        <w:trPr>
          <w:gridBefore w:val="1"/>
          <w:wBefore w:w="17" w:type="dxa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1.1.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Набор компьютерных датчиков и приспособлений для демонстрационного практикума 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Комплект предназначен для проведения исследовательских работ и демонстрационных опытов по химии с использованием компьютера.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Комплект должен содержать следующие элементы: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Преобразователь сигнала USB от двух датчиков: должен обеспечивать подключение датчиков к компьютеру через интерфейс USB, иметь не менее 4 (четырех) портов для подключения датчиков, 2 (два) из которых - для подключения датчиков, 1 - для подключения щупа для измерения температуры, 1 - для подключения щупа </w:t>
            </w: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lastRenderedPageBreak/>
              <w:t>для измерения напряжения. В комплект поставки должны входить: щуп с быстродействующим датчиком для измерения температуры, щуп для измерения напряжения, соединительный USB кабель, программное обеспечение (ПО) и методические рекомендации для учителя.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ПО должно функционировать на русском языке, обеспечивать выполнение опытов по заранее подготовленным сценариям, содержащим описания опытов, контрольные вопросы, схемы сборки установки, интерактивные графики, индикаторы и таблицы, а также встроенные средства ведения учащимися журнала экспериментов и составления отчетов. ПО должно автоматически распознавать подключенные к преобразователю датчики и выводить измеряемые параметры на экран после подключения; должно поддерживать работу с цифровым микроскопом, подключенным к устройству или ПК через USB. При использовании функций графика или таблицы ПО должно предоставлять вызываемое по нажатию одной кнопки меню инструментов, для размещения комментариев к точкам графика, ввода значений в таблицу, выбора области данных для статистической обработки. Обязательно наличие готовых сценариев проведения опытов и функции их создания и сохранения на ПК.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Кабель расширения (к преобразователю сигнала USB): должен обеспечивать подключение датчиков к устройству для подключения двух датчиков к компьютеру, для чего должен быть оборудован специальными разъемами, исключающими возможность неправильного подключения датчика к </w:t>
            </w: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lastRenderedPageBreak/>
              <w:t xml:space="preserve">устройству; длина – не менее 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1,5 м</w:t>
              </w:r>
            </w:smartTag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.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Датчик для опытов по химии (комбинированный): совместим с преобразователем сигнала USB, должен одновременно измерять не менее 4х параметров – температуру, давление, рН, напряжение с максимальной частотой опроса до 100 Гц (для каждого датчика); 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Технические характеристики: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Температура: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Диапазон не уже, чем −35 °C…+</w:t>
            </w:r>
            <w:smartTag w:uri="urn:schemas-microsoft-com:office:smarttags" w:element="metricconverter">
              <w:smartTagPr>
                <w:attr w:name="ProductID" w:val="135 ﾰC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135 °C</w:t>
              </w:r>
            </w:smartTag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;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Точность не ниже ±</w:t>
            </w:r>
            <w:smartTag w:uri="urn:schemas-microsoft-com:office:smarttags" w:element="metricconverter">
              <w:smartTagPr>
                <w:attr w:name="ProductID" w:val="ƽ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0.5 °C</w:t>
              </w:r>
            </w:smartTag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;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Разрешение не менее </w:t>
            </w:r>
            <w:smartTag w:uri="urn:schemas-microsoft-com:office:smarttags" w:element="metricconverter">
              <w:smartTagPr>
                <w:attr w:name="ProductID" w:val="0.01 ﾰC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0.01 °C</w:t>
              </w:r>
            </w:smartTag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;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Измерение окислительно-восстановительного потенциала, потенциала от селективных электродов, pH: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Должен быть оборудован соединителем типа BNC;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Диапазон измеряемого напряжения не уже, чем −2000…+2000 мВ;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Разрешение не менее 0.1 мВ;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pH диапазон- 0…14;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pH разрешение не менее 0.001;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Абсолютное давление: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Диапазон не уже, чем 0…700 кПа;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Точность не ниже 2 кПа;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Разрешение не менее 0.1 кПа;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Повторяемость не хуже 1 кПа;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Напряжение: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Диапазон не уже, чем −10…+10 В;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Точность не ниже ± 0.1 В;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Разрешение не менее ± 0.04 мВ;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Защита от перенапряжения до 240 В; 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В комплект поставки должны входить - щуп для измерения температуры из нержавеющей стали, pH электрод, датчик напряжения, полиуретановая трубка длиной не менее </w:t>
            </w:r>
            <w:smartTag w:uri="urn:schemas-microsoft-com:office:smarttags" w:element="metricconverter">
              <w:smartTagPr>
                <w:attr w:name="ProductID" w:val="60 см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60 см</w:t>
              </w:r>
            </w:smartTag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диаметром </w:t>
            </w:r>
            <w:smartTag w:uri="urn:schemas-microsoft-com:office:smarttags" w:element="metricconverter">
              <w:smartTagPr>
                <w:attr w:name="ProductID" w:val="30 мм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30 мм</w:t>
              </w:r>
            </w:smartTag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, быстроразъемный соединитель трубки (не менее 4 шт.), шприц объемом не менее 60 мл.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Датчик для измерения цвета: </w:t>
            </w: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lastRenderedPageBreak/>
              <w:t xml:space="preserve">предназначен для измерения прозрачности раствора путем оценки светопропускания. Корпус датчика должен быть выполнен из черного матового пластика. В комплект должны входить: кюветы из боросиликатного стекла (не менее 5шт.) и калибровочный образец 100 NTU (нефелометрическая единица мутности). Датчик должен иметь кнопку для быстрой калибровки. Технические характеристики: 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Диапазон не уже 0…400 NTU;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Точность в диапазоне 0…20 NTU не менее ± 0,2 NTU;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Точность в диапазоне 20 …100 NTU не менее ± 0,5 NTU;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Точность в диапазоне 100…400 NTU не менее ± 1 NTU;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Разрешение не менее 0,1 NTU;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Максимальная частота опроса - не менее 5 измерений в секунду.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Должен быть совместимым с преобразователем сигнала USB.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Датчик проводимости: предназначен для измерения проводимости растворов. В конструкции должен использоваться щуп с платиновыми электродами для расширения диапазона и точности измерений. Должен иметь три рабочих диапазона, выбираемых с помощью кнопок на корпусе.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Технические характеристики: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Диапазоны: 0 до 1,000, 0 до 10,000, 0 до 100,000 µS/см или шире.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Точность: не менее ±10% от полного диапазона без калибровки, либо не менее ±0.1% от полного диапазона после калибровки;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Разрешение не менее 0.05% от полного диапазона;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Повторяемость не хуже 0.01% от полного диапазона;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Максимальная частота опроса не менее 20 </w:t>
            </w: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lastRenderedPageBreak/>
              <w:t>Гц. Датчик должен быть совместимым с преобразователем сигнала USB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Высокоточный счетчик капель: должен обеспечивать подсчет количества капель, пролетающих через окно размером не менее 18х13 мм в корпусе датчика. Должен устойчиво работать как с крупными, так и с мелкими каплями, падающими в различной скоростью. Должен обеспечивать простую калибровку. В комплекте с датчиком должна поставляться одна микромешалка, устанавливаемая на щуп электрода. Должен измерять не менее чем 40 капель в секунду минимальным диаметром не менее </w:t>
            </w:r>
            <w:smartTag w:uri="urn:schemas-microsoft-com:office:smarttags" w:element="metricconverter">
              <w:smartTagPr>
                <w:attr w:name="ProductID" w:val="0.5 мм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0.5 мм</w:t>
              </w:r>
            </w:smartTag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. Должен быть изготовлен в корпусе покрытом силиконовой резиной для защиты от воздействия кислот и щелочей. Должен автоматически калиброваться при каждом включении для достижения максимальной чувствительности. Должен иметь не менее 3 держателей для установки щупов для измерения температуры, проводимости и рН. Должен быть оборудован светодиодным индикатором пролета капель. Должен иметь ультрафиолетовый фильтр для нивелирования влияния внешнего освещения в кабинете. Датчик должен быть совместимым с преобразователем сигнала USB от двух датчиков.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Ионоизбирательный электрод для определения хлоридов: должен подключаться к комбинированному датчику для опытов по химии и обеспечивать измерение содержания ионов хлора в исследуемом водном растворе в диапазоне при рН от 2 до 12 и при температуре от 0 до 80 °С с воспроизводимостью не хуже ±2%. Длина корпуса электрода не более </w:t>
            </w:r>
            <w:smartTag w:uri="urn:schemas-microsoft-com:office:smarttags" w:element="metricconverter">
              <w:smartTagPr>
                <w:attr w:name="ProductID" w:val="110 мм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110 мм</w:t>
              </w:r>
            </w:smartTag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, диаметр </w:t>
            </w:r>
            <w:smartTag w:uri="urn:schemas-microsoft-com:office:smarttags" w:element="metricconverter">
              <w:smartTagPr>
                <w:attr w:name="ProductID" w:val="12 мм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12 мм</w:t>
              </w:r>
            </w:smartTag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, длина соединительного </w:t>
            </w: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lastRenderedPageBreak/>
              <w:t xml:space="preserve">кабеля не менее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1 м</w:t>
              </w:r>
            </w:smartTag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. В комплекте с электродом должен поставляться раствор для заполнения электрода. Должен быть оборудован соединителем типа BNC.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Щуп для измерения окислительно-восстановительного потенциала: должен подключаться к комбинированному датчику для опытов по химии и обеспечивать измерение окислительно-восстановительного потенциала раствора. Должен поставляться с контейнером для хранения, закрепленным в выступающей части корпуса, заполненным буферным раствором с рН 4.0, насыщенным хлоридом поташа. Должен обеспечивать измерение в диапазоне от -2000 до +2000 мВ с точностью не хуже ±1 мВ и разрешением не ниже 0.05 мВ. Диаметр корпуса </w:t>
            </w:r>
            <w:smartTag w:uri="urn:schemas-microsoft-com:office:smarttags" w:element="metricconverter">
              <w:smartTagPr>
                <w:attr w:name="ProductID" w:val="12 мм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12 мм</w:t>
              </w:r>
            </w:smartTag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, длина соединительного кабеля не менее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0E0C81">
                <w:rPr>
                  <w:rFonts w:ascii="Times New Roman" w:eastAsia="SimSun" w:hAnsi="Times New Roman" w:cs="Times New Roman"/>
                  <w:sz w:val="28"/>
                  <w:szCs w:val="28"/>
                  <w:lang w:eastAsia="zh-CN"/>
                </w:rPr>
                <w:t>1 м</w:t>
              </w:r>
            </w:smartTag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. Должен быть оборудован соединителем типа BNC.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lastRenderedPageBreak/>
              <w:t>1</w:t>
            </w:r>
          </w:p>
        </w:tc>
      </w:tr>
      <w:tr w:rsidR="0041526F" w:rsidRPr="000E0C81" w:rsidTr="0041526F">
        <w:trPr>
          <w:tblHeader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lastRenderedPageBreak/>
              <w:t>1.2.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Комплект измерительных приборов для проектной деятельности по химии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Состав комплекта: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Цифровой USB-датчик оптической плотности 525 (Зеленый).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Технические характеристики: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- максимум спектра испускания излучателя 525нм;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- диапазон измерений оптической плотности D, ед., не менее 0…2;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- разрядность АЦП 12. 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2. USB-датчик объема газа с контролем температуры.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Технические характеристики: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- диапазон измерения объема газа, мл, не менее от 0 (400) до 300 (700);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- погрешность измерения объема, не более ±5%;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- Диапазон температур исследуемого газа, </w:t>
            </w:r>
            <w:r w:rsidRPr="000E0C81">
              <w:rPr>
                <w:rFonts w:ascii="Times New Roman" w:eastAsia="Arial Unicode MS" w:hAnsi="Arial Unicode MS" w:cs="Times New Roman"/>
                <w:sz w:val="28"/>
                <w:szCs w:val="28"/>
                <w:lang w:eastAsia="zh-CN"/>
              </w:rPr>
              <w:t>⁰</w:t>
            </w: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С от +10 до +80; 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- погрешность измерения температуры, </w:t>
            </w:r>
            <w:r w:rsidRPr="000E0C81">
              <w:rPr>
                <w:rFonts w:ascii="Times New Roman" w:eastAsia="Arial Unicode MS" w:hAnsi="Arial Unicode MS" w:cs="Times New Roman"/>
                <w:sz w:val="28"/>
                <w:szCs w:val="28"/>
                <w:lang w:eastAsia="zh-CN"/>
              </w:rPr>
              <w:t>⁰</w:t>
            </w: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С, не более ±1</w:t>
            </w:r>
            <w:r w:rsidRPr="000E0C81">
              <w:rPr>
                <w:rFonts w:ascii="Times New Roman" w:eastAsia="Arial Unicode MS" w:hAnsi="Arial Unicode MS" w:cs="Times New Roman"/>
                <w:sz w:val="28"/>
                <w:szCs w:val="28"/>
                <w:lang w:eastAsia="zh-CN"/>
              </w:rPr>
              <w:t>⁰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В комплект поставки должен входить CD-диск с программным обеспечением.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Все датчики должны быть неразъемными конструктивами и иметь возможность подключаться непосредственно к USB-порту компьютера без дополнительных устройств (адаптеров или переходников).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При работе с датчиками должно использоваться программное обеспечение, позволяющее производить свободный доступ к подсказкам в ходе работы, обеспечивающее подключение до 4х измерительных каналов одновременно, различными возможностями представления и сохранения информации, в том числе и для использования в программе Excel.</w:t>
            </w:r>
          </w:p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0E0C8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Комплект должен быть обеспечен методическими рекомендациями с примерами описаний опытов и исследований.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F" w:rsidRPr="000E0C81" w:rsidRDefault="0041526F" w:rsidP="0041526F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</w:tbl>
    <w:p w:rsidR="0041526F" w:rsidRPr="000E0C81" w:rsidRDefault="0041526F" w:rsidP="0041526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41526F" w:rsidRPr="000E0C81" w:rsidRDefault="0041526F" w:rsidP="0041526F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E35CC7" w:rsidRPr="000E0C81" w:rsidRDefault="00E35CC7" w:rsidP="00E35CC7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E35CC7" w:rsidRPr="000E0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D35" w:rsidRDefault="00DB4D35" w:rsidP="0041526F">
      <w:pPr>
        <w:spacing w:after="0" w:line="240" w:lineRule="auto"/>
      </w:pPr>
      <w:r>
        <w:separator/>
      </w:r>
    </w:p>
  </w:endnote>
  <w:endnote w:type="continuationSeparator" w:id="0">
    <w:p w:rsidR="00DB4D35" w:rsidRDefault="00DB4D35" w:rsidP="00415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D35" w:rsidRDefault="00DB4D35" w:rsidP="0041526F">
      <w:pPr>
        <w:spacing w:after="0" w:line="240" w:lineRule="auto"/>
      </w:pPr>
      <w:r>
        <w:separator/>
      </w:r>
    </w:p>
  </w:footnote>
  <w:footnote w:type="continuationSeparator" w:id="0">
    <w:p w:rsidR="00DB4D35" w:rsidRDefault="00DB4D35" w:rsidP="0041526F">
      <w:pPr>
        <w:spacing w:after="0" w:line="240" w:lineRule="auto"/>
      </w:pPr>
      <w:r>
        <w:continuationSeparator/>
      </w:r>
    </w:p>
  </w:footnote>
  <w:footnote w:id="1">
    <w:p w:rsidR="0041526F" w:rsidRDefault="0041526F" w:rsidP="0041526F">
      <w:pPr>
        <w:pStyle w:val="a4"/>
      </w:pPr>
      <w:r>
        <w:rPr>
          <w:rStyle w:val="a6"/>
        </w:rPr>
        <w:footnoteRef/>
      </w:r>
      <w:r>
        <w:t xml:space="preserve"> На усмотрение учителя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C23E4"/>
    <w:multiLevelType w:val="hybridMultilevel"/>
    <w:tmpl w:val="8D0EC9E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E53E29"/>
    <w:multiLevelType w:val="hybridMultilevel"/>
    <w:tmpl w:val="11BA6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8A2"/>
    <w:rsid w:val="00026412"/>
    <w:rsid w:val="000D4765"/>
    <w:rsid w:val="000E0C81"/>
    <w:rsid w:val="001370DD"/>
    <w:rsid w:val="001B7615"/>
    <w:rsid w:val="00237C21"/>
    <w:rsid w:val="00252120"/>
    <w:rsid w:val="002D20A4"/>
    <w:rsid w:val="003C09FB"/>
    <w:rsid w:val="0041526F"/>
    <w:rsid w:val="005374B7"/>
    <w:rsid w:val="006A44E3"/>
    <w:rsid w:val="00781F6B"/>
    <w:rsid w:val="00954125"/>
    <w:rsid w:val="009A66AB"/>
    <w:rsid w:val="00AA1CB4"/>
    <w:rsid w:val="00BF06A1"/>
    <w:rsid w:val="00C538A2"/>
    <w:rsid w:val="00C73384"/>
    <w:rsid w:val="00CA4B5C"/>
    <w:rsid w:val="00D57034"/>
    <w:rsid w:val="00DB14A0"/>
    <w:rsid w:val="00DB4D35"/>
    <w:rsid w:val="00E35CC7"/>
    <w:rsid w:val="00F20862"/>
    <w:rsid w:val="00F916A8"/>
    <w:rsid w:val="00FB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A3268BC"/>
  <w15:docId w15:val="{3FF0F590-BAA8-4331-8E96-974D64452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1370DD"/>
    <w:pPr>
      <w:keepNext/>
      <w:keepLines/>
      <w:spacing w:after="0" w:line="259" w:lineRule="auto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7615"/>
    <w:pPr>
      <w:ind w:left="720"/>
      <w:contextualSpacing/>
    </w:pPr>
  </w:style>
  <w:style w:type="table" w:customStyle="1" w:styleId="TableGrid">
    <w:name w:val="TableGrid"/>
    <w:rsid w:val="003C09FB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41526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41526F"/>
    <w:rPr>
      <w:sz w:val="20"/>
      <w:szCs w:val="20"/>
    </w:rPr>
  </w:style>
  <w:style w:type="character" w:styleId="a6">
    <w:name w:val="footnote reference"/>
    <w:basedOn w:val="a0"/>
    <w:rsid w:val="0041526F"/>
  </w:style>
  <w:style w:type="character" w:customStyle="1" w:styleId="10">
    <w:name w:val="Заголовок 1 Знак"/>
    <w:basedOn w:val="a0"/>
    <w:link w:val="1"/>
    <w:uiPriority w:val="9"/>
    <w:rsid w:val="001370DD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a7">
    <w:name w:val="Body Text"/>
    <w:basedOn w:val="a"/>
    <w:link w:val="a8"/>
    <w:rsid w:val="001370D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1370D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35</Pages>
  <Words>7937</Words>
  <Characters>45246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Закир Забитович</cp:lastModifiedBy>
  <cp:revision>23</cp:revision>
  <dcterms:created xsi:type="dcterms:W3CDTF">2019-07-11T08:59:00Z</dcterms:created>
  <dcterms:modified xsi:type="dcterms:W3CDTF">2019-07-12T07:58:00Z</dcterms:modified>
</cp:coreProperties>
</file>